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8D" w:rsidRDefault="00F5095A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Повестка</w:t>
      </w:r>
    </w:p>
    <w:p w:rsidR="00C2038D" w:rsidRDefault="00F5095A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дня заседани</w:t>
      </w:r>
      <w:r w:rsidR="00CB76EC">
        <w:rPr>
          <w:sz w:val="24"/>
          <w:szCs w:val="24"/>
        </w:rPr>
        <w:t>я</w:t>
      </w:r>
      <w:r>
        <w:rPr>
          <w:sz w:val="24"/>
          <w:szCs w:val="24"/>
        </w:rPr>
        <w:t xml:space="preserve"> Совета </w:t>
      </w: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ЗАТО город Заозерск</w:t>
      </w:r>
    </w:p>
    <w:p w:rsidR="00EB0247" w:rsidRDefault="00D13A71" w:rsidP="003175D7">
      <w:pPr>
        <w:pStyle w:val="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F5095A" w:rsidRPr="003175D7">
        <w:rPr>
          <w:b/>
          <w:sz w:val="24"/>
          <w:szCs w:val="24"/>
        </w:rPr>
        <w:t>.</w:t>
      </w:r>
      <w:r w:rsidR="003B600D">
        <w:rPr>
          <w:b/>
          <w:sz w:val="24"/>
          <w:szCs w:val="24"/>
        </w:rPr>
        <w:t>0</w:t>
      </w:r>
      <w:r w:rsidR="00EC76E8">
        <w:rPr>
          <w:b/>
          <w:sz w:val="24"/>
          <w:szCs w:val="24"/>
        </w:rPr>
        <w:t>6</w:t>
      </w:r>
      <w:r w:rsidR="00F5095A" w:rsidRPr="003175D7">
        <w:rPr>
          <w:b/>
          <w:sz w:val="24"/>
          <w:szCs w:val="24"/>
        </w:rPr>
        <w:t>.202</w:t>
      </w:r>
      <w:r w:rsidR="003B600D">
        <w:rPr>
          <w:b/>
          <w:sz w:val="24"/>
          <w:szCs w:val="24"/>
        </w:rPr>
        <w:t>1</w:t>
      </w:r>
    </w:p>
    <w:p w:rsidR="00C2038D" w:rsidRDefault="00F2352B" w:rsidP="00D4774F">
      <w:pPr>
        <w:pStyle w:val="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D2CF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D4212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</w:p>
    <w:p w:rsidR="00C2038D" w:rsidRDefault="00EC76E8">
      <w:pPr>
        <w:pStyle w:val="1"/>
        <w:shd w:val="clear" w:color="auto" w:fill="auto"/>
        <w:spacing w:after="0" w:line="300" w:lineRule="auto"/>
        <w:ind w:left="40" w:right="39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</w:t>
      </w:r>
      <w:r w:rsidR="00D4774F">
        <w:rPr>
          <w:b/>
          <w:sz w:val="24"/>
          <w:szCs w:val="24"/>
        </w:rPr>
        <w:t>ы</w:t>
      </w:r>
      <w:r w:rsidR="00F5095A">
        <w:rPr>
          <w:b/>
          <w:sz w:val="24"/>
          <w:szCs w:val="24"/>
        </w:rPr>
        <w:t>:</w:t>
      </w:r>
    </w:p>
    <w:p w:rsidR="00132F6F" w:rsidRPr="00D13A71" w:rsidRDefault="00D13A71" w:rsidP="00E70462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right="39" w:firstLine="567"/>
        <w:jc w:val="both"/>
        <w:rPr>
          <w:sz w:val="24"/>
          <w:szCs w:val="24"/>
        </w:rPr>
      </w:pPr>
      <w:r w:rsidRPr="00D13A71">
        <w:rPr>
          <w:sz w:val="24"/>
          <w:szCs w:val="24"/>
        </w:rPr>
        <w:t xml:space="preserve">О мерах по реализации отдельных положений Федерального закона </w:t>
      </w:r>
      <w:r w:rsidRPr="00D13A71">
        <w:rPr>
          <w:color w:val="22272F"/>
          <w:sz w:val="24"/>
          <w:szCs w:val="24"/>
          <w:shd w:val="clear" w:color="auto" w:fill="FFFFFF"/>
        </w:rPr>
        <w:t xml:space="preserve">от 31.07.2020 № 259-ФЗ </w:t>
      </w:r>
      <w:r w:rsidRPr="00D13A71">
        <w:rPr>
          <w:sz w:val="24"/>
          <w:szCs w:val="24"/>
        </w:rPr>
        <w:t>«О цифровых финансовых активах, цифровой валюте и о внесении изменений в отдельные законодательные акты Российской Федерации</w:t>
      </w:r>
      <w:r w:rsidRPr="00D13A71">
        <w:rPr>
          <w:sz w:val="24"/>
          <w:szCs w:val="24"/>
        </w:rPr>
        <w:t>».</w:t>
      </w:r>
    </w:p>
    <w:p w:rsidR="00D13A71" w:rsidRPr="00D13A71" w:rsidRDefault="00D13A71" w:rsidP="00E70462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right="39" w:firstLine="567"/>
        <w:jc w:val="both"/>
        <w:rPr>
          <w:sz w:val="24"/>
          <w:szCs w:val="24"/>
        </w:rPr>
      </w:pPr>
      <w:r w:rsidRPr="00D13A71">
        <w:rPr>
          <w:sz w:val="24"/>
          <w:szCs w:val="24"/>
        </w:rPr>
        <w:t xml:space="preserve">О внесении изменений в решение Совета </w:t>
      </w:r>
      <w:proofErr w:type="gramStart"/>
      <w:r w:rsidRPr="00D13A71">
        <w:rPr>
          <w:sz w:val="24"/>
          <w:szCs w:val="24"/>
        </w:rPr>
        <w:t>депутатов</w:t>
      </w:r>
      <w:proofErr w:type="gramEnd"/>
      <w:r w:rsidRPr="00D13A71">
        <w:rPr>
          <w:sz w:val="24"/>
          <w:szCs w:val="24"/>
        </w:rPr>
        <w:t xml:space="preserve"> ЗАТО город Заозерск от 22.11.2016 № 45-3486 «Об установлении на территории ЗАТО город Заозерск налога на имущество физических лиц» (в редакции решения Совета депутатов ЗАТО город Заозерск от 30.03.2021 № 27-4082)</w:t>
      </w:r>
      <w:r w:rsidRPr="00D13A71">
        <w:rPr>
          <w:sz w:val="24"/>
          <w:szCs w:val="24"/>
        </w:rPr>
        <w:t>.</w:t>
      </w:r>
    </w:p>
    <w:p w:rsidR="00D13A71" w:rsidRPr="00D13A71" w:rsidRDefault="00D13A71" w:rsidP="00E70462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right="39" w:firstLine="567"/>
        <w:jc w:val="both"/>
        <w:rPr>
          <w:sz w:val="24"/>
          <w:szCs w:val="24"/>
        </w:rPr>
      </w:pPr>
      <w:r w:rsidRPr="00D13A71">
        <w:rPr>
          <w:sz w:val="24"/>
          <w:szCs w:val="24"/>
          <w:lang w:eastAsia="ar-SA"/>
        </w:rPr>
        <w:t xml:space="preserve">О внесении изменений в </w:t>
      </w:r>
      <w:r w:rsidRPr="00D13A71">
        <w:rPr>
          <w:iCs/>
          <w:sz w:val="24"/>
          <w:szCs w:val="24"/>
        </w:rPr>
        <w:t>П</w:t>
      </w:r>
      <w:r w:rsidRPr="00D13A71">
        <w:rPr>
          <w:sz w:val="24"/>
          <w:szCs w:val="24"/>
        </w:rPr>
        <w:t xml:space="preserve">орядок </w:t>
      </w:r>
      <w:r w:rsidRPr="00D13A71">
        <w:rPr>
          <w:iCs/>
          <w:sz w:val="24"/>
          <w:szCs w:val="24"/>
        </w:rPr>
        <w:t>представления</w:t>
      </w:r>
      <w:r w:rsidRPr="00D13A71">
        <w:rPr>
          <w:sz w:val="24"/>
          <w:szCs w:val="24"/>
        </w:rPr>
        <w:t xml:space="preserve"> и размещения </w:t>
      </w:r>
      <w:r w:rsidRPr="00D13A71">
        <w:rPr>
          <w:iCs/>
          <w:sz w:val="24"/>
          <w:szCs w:val="24"/>
        </w:rPr>
        <w:t>сведений</w:t>
      </w:r>
      <w:r w:rsidRPr="00D13A71">
        <w:rPr>
          <w:sz w:val="24"/>
          <w:szCs w:val="24"/>
        </w:rPr>
        <w:t xml:space="preserve"> о своих </w:t>
      </w:r>
      <w:r w:rsidRPr="00D13A71">
        <w:rPr>
          <w:iCs/>
          <w:sz w:val="24"/>
          <w:szCs w:val="24"/>
        </w:rPr>
        <w:t>доходах</w:t>
      </w:r>
      <w:r w:rsidRPr="00D13A71">
        <w:rPr>
          <w:sz w:val="24"/>
          <w:szCs w:val="24"/>
        </w:rPr>
        <w:t xml:space="preserve">, </w:t>
      </w:r>
      <w:r w:rsidRPr="00D13A71">
        <w:rPr>
          <w:iCs/>
          <w:sz w:val="24"/>
          <w:szCs w:val="24"/>
        </w:rPr>
        <w:t>расходах</w:t>
      </w:r>
      <w:r w:rsidRPr="00D13A71">
        <w:rPr>
          <w:sz w:val="24"/>
          <w:szCs w:val="24"/>
        </w:rPr>
        <w:t xml:space="preserve">, об </w:t>
      </w:r>
      <w:r w:rsidRPr="00D13A71">
        <w:rPr>
          <w:iCs/>
          <w:sz w:val="24"/>
          <w:szCs w:val="24"/>
        </w:rPr>
        <w:t>имуществе</w:t>
      </w:r>
      <w:r w:rsidRPr="00D13A71">
        <w:rPr>
          <w:sz w:val="24"/>
          <w:szCs w:val="24"/>
        </w:rPr>
        <w:t xml:space="preserve"> и </w:t>
      </w:r>
      <w:r w:rsidRPr="00D13A71">
        <w:rPr>
          <w:iCs/>
          <w:sz w:val="24"/>
          <w:szCs w:val="24"/>
        </w:rPr>
        <w:t>обязательствах</w:t>
      </w:r>
      <w:r w:rsidRPr="00D13A71">
        <w:rPr>
          <w:iCs/>
          <w:sz w:val="24"/>
          <w:szCs w:val="24"/>
        </w:rPr>
        <w:t xml:space="preserve"> </w:t>
      </w:r>
      <w:r w:rsidRPr="00D13A71">
        <w:rPr>
          <w:iCs/>
          <w:sz w:val="24"/>
          <w:szCs w:val="24"/>
        </w:rPr>
        <w:t>имущественного</w:t>
      </w:r>
      <w:r w:rsidRPr="00D13A71">
        <w:rPr>
          <w:iCs/>
          <w:sz w:val="24"/>
          <w:szCs w:val="24"/>
        </w:rPr>
        <w:t xml:space="preserve"> </w:t>
      </w:r>
      <w:r w:rsidRPr="00D13A71">
        <w:rPr>
          <w:iCs/>
          <w:sz w:val="24"/>
          <w:szCs w:val="24"/>
        </w:rPr>
        <w:t>характера</w:t>
      </w:r>
      <w:r w:rsidRPr="00D13A71">
        <w:rPr>
          <w:sz w:val="24"/>
          <w:szCs w:val="24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 лицами, замещающими муниципальные должности в органах местного самоуправления ЗАТО город</w:t>
      </w:r>
      <w:r w:rsidRPr="00D13A71">
        <w:rPr>
          <w:sz w:val="24"/>
          <w:szCs w:val="24"/>
        </w:rPr>
        <w:t xml:space="preserve"> </w:t>
      </w:r>
      <w:r w:rsidRPr="00D13A71">
        <w:rPr>
          <w:sz w:val="24"/>
          <w:szCs w:val="24"/>
        </w:rPr>
        <w:t xml:space="preserve">Заозерск, на официальном сайте органов местного самоуправления </w:t>
      </w:r>
      <w:r w:rsidRPr="00D13A71">
        <w:rPr>
          <w:iCs/>
          <w:sz w:val="24"/>
          <w:szCs w:val="24"/>
        </w:rPr>
        <w:t>ЗАТО город Заозерск</w:t>
      </w:r>
      <w:r w:rsidRPr="00D13A71">
        <w:rPr>
          <w:sz w:val="24"/>
          <w:szCs w:val="24"/>
        </w:rPr>
        <w:t xml:space="preserve"> и предоставления этих сведений средствам массовой информации для опубликования, утвержденный </w:t>
      </w:r>
      <w:r w:rsidRPr="00D13A71">
        <w:rPr>
          <w:sz w:val="24"/>
          <w:szCs w:val="24"/>
          <w:lang w:eastAsia="ar-SA"/>
        </w:rPr>
        <w:t>решением Совета депутатов город Заозерск от 30.03.21 № 27-4084</w:t>
      </w:r>
      <w:r w:rsidRPr="00D13A71">
        <w:rPr>
          <w:sz w:val="24"/>
          <w:szCs w:val="24"/>
          <w:lang w:eastAsia="ar-SA"/>
        </w:rPr>
        <w:t>.</w:t>
      </w:r>
    </w:p>
    <w:p w:rsidR="00D13A71" w:rsidRPr="00D13A71" w:rsidRDefault="00D13A71" w:rsidP="00E7046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7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gramStart"/>
      <w:r w:rsidRPr="00D13A71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D13A71">
        <w:rPr>
          <w:rFonts w:ascii="Times New Roman" w:hAnsi="Times New Roman" w:cs="Times New Roman"/>
          <w:sz w:val="24"/>
          <w:szCs w:val="24"/>
        </w:rPr>
        <w:t xml:space="preserve"> ЗАТО города </w:t>
      </w:r>
      <w:proofErr w:type="spellStart"/>
      <w:r w:rsidRPr="00D13A71">
        <w:rPr>
          <w:rFonts w:ascii="Times New Roman" w:hAnsi="Times New Roman" w:cs="Times New Roman"/>
          <w:sz w:val="24"/>
          <w:szCs w:val="24"/>
        </w:rPr>
        <w:t>Заозерска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71">
        <w:rPr>
          <w:rFonts w:ascii="Times New Roman" w:hAnsi="Times New Roman" w:cs="Times New Roman"/>
          <w:sz w:val="24"/>
          <w:szCs w:val="24"/>
        </w:rPr>
        <w:t>от 23.11.2010 № 13-2653 «О земельном налоге</w:t>
      </w:r>
      <w:r w:rsidRPr="00D13A7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13A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3A71" w:rsidRDefault="00D13A71" w:rsidP="00E70462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right="39" w:firstLine="567"/>
        <w:jc w:val="both"/>
        <w:rPr>
          <w:sz w:val="24"/>
          <w:szCs w:val="24"/>
        </w:rPr>
      </w:pPr>
      <w:r w:rsidRPr="00D13A71">
        <w:rPr>
          <w:sz w:val="24"/>
          <w:szCs w:val="24"/>
        </w:rPr>
        <w:t xml:space="preserve">О внесении изменений в решение Совета </w:t>
      </w:r>
      <w:proofErr w:type="gramStart"/>
      <w:r w:rsidRPr="00D13A71">
        <w:rPr>
          <w:sz w:val="24"/>
          <w:szCs w:val="24"/>
        </w:rPr>
        <w:t>депутатов</w:t>
      </w:r>
      <w:proofErr w:type="gramEnd"/>
      <w:r w:rsidRPr="00D13A71">
        <w:rPr>
          <w:sz w:val="24"/>
          <w:szCs w:val="24"/>
        </w:rPr>
        <w:t xml:space="preserve"> ЗАТО город Заозерск</w:t>
      </w:r>
      <w:r>
        <w:rPr>
          <w:sz w:val="24"/>
          <w:szCs w:val="24"/>
        </w:rPr>
        <w:t xml:space="preserve"> </w:t>
      </w:r>
      <w:r w:rsidRPr="00D13A71">
        <w:rPr>
          <w:sz w:val="24"/>
          <w:szCs w:val="24"/>
        </w:rPr>
        <w:t>от 25.12.2020 № 23-4051 «Об утверждении бюджета ЗАТО город Заозерск Мурманской области на 2021 год и плановый период 2022 и 2023 годов во втором чтении» (в редакции решения Совета депутатов ЗАТО город Заозерск от 19.02.2021 № 26-4080)</w:t>
      </w:r>
      <w:r>
        <w:rPr>
          <w:sz w:val="24"/>
          <w:szCs w:val="24"/>
        </w:rPr>
        <w:t>.</w:t>
      </w:r>
    </w:p>
    <w:p w:rsidR="00D13A71" w:rsidRDefault="00D13A71" w:rsidP="00E70462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right="39" w:firstLine="567"/>
        <w:jc w:val="both"/>
        <w:rPr>
          <w:sz w:val="24"/>
          <w:szCs w:val="24"/>
        </w:rPr>
      </w:pPr>
      <w:r w:rsidRPr="00D13A71">
        <w:rPr>
          <w:sz w:val="24"/>
          <w:szCs w:val="24"/>
        </w:rPr>
        <w:t xml:space="preserve">О принятии движимого имущества в муниципальную </w:t>
      </w:r>
      <w:proofErr w:type="gramStart"/>
      <w:r w:rsidRPr="00D13A71">
        <w:rPr>
          <w:sz w:val="24"/>
          <w:szCs w:val="24"/>
        </w:rPr>
        <w:t>собственность</w:t>
      </w:r>
      <w:proofErr w:type="gramEnd"/>
      <w:r w:rsidRPr="00D13A71">
        <w:rPr>
          <w:sz w:val="24"/>
          <w:szCs w:val="24"/>
        </w:rPr>
        <w:t xml:space="preserve"> ЗАТО город </w:t>
      </w:r>
      <w:bookmarkStart w:id="0" w:name="_GoBack"/>
      <w:bookmarkEnd w:id="0"/>
      <w:r w:rsidRPr="00D13A71">
        <w:rPr>
          <w:sz w:val="24"/>
          <w:szCs w:val="24"/>
        </w:rPr>
        <w:t>Заозерск</w:t>
      </w:r>
      <w:r>
        <w:rPr>
          <w:sz w:val="24"/>
          <w:szCs w:val="24"/>
        </w:rPr>
        <w:t>.</w:t>
      </w:r>
    </w:p>
    <w:p w:rsidR="00D13A71" w:rsidRDefault="00D13A71" w:rsidP="00E70462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right="39" w:firstLine="567"/>
        <w:jc w:val="both"/>
        <w:rPr>
          <w:sz w:val="24"/>
          <w:szCs w:val="24"/>
        </w:rPr>
      </w:pPr>
      <w:r w:rsidRPr="00D13A71">
        <w:rPr>
          <w:sz w:val="24"/>
          <w:szCs w:val="24"/>
        </w:rPr>
        <w:t xml:space="preserve">О внесении изменений в Положение «О порядке и формах участия муниципального </w:t>
      </w:r>
      <w:proofErr w:type="gramStart"/>
      <w:r w:rsidRPr="00D13A71">
        <w:rPr>
          <w:sz w:val="24"/>
          <w:szCs w:val="24"/>
        </w:rPr>
        <w:t>образования</w:t>
      </w:r>
      <w:proofErr w:type="gramEnd"/>
      <w:r w:rsidRPr="00D13A71">
        <w:rPr>
          <w:sz w:val="24"/>
          <w:szCs w:val="24"/>
        </w:rPr>
        <w:t xml:space="preserve"> ЗАТО город Заозерск Мурманской области в государственно-частном и </w:t>
      </w:r>
      <w:proofErr w:type="spellStart"/>
      <w:r w:rsidRPr="00D13A71">
        <w:rPr>
          <w:sz w:val="24"/>
          <w:szCs w:val="24"/>
        </w:rPr>
        <w:t>муниципально</w:t>
      </w:r>
      <w:proofErr w:type="spellEnd"/>
      <w:r w:rsidRPr="00D13A71">
        <w:rPr>
          <w:sz w:val="24"/>
          <w:szCs w:val="24"/>
        </w:rPr>
        <w:t>-частном партнерстве при реализации инвестиционных проектов на территории муниципального образования», утвержденное решением Совета депутатов город Заозерск от 28.06.2016 № 40-3433</w:t>
      </w:r>
      <w:r>
        <w:rPr>
          <w:sz w:val="24"/>
          <w:szCs w:val="24"/>
        </w:rPr>
        <w:t>.</w:t>
      </w:r>
    </w:p>
    <w:p w:rsidR="00D13A71" w:rsidRDefault="00D13A71" w:rsidP="00E70462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right="39" w:firstLine="567"/>
        <w:jc w:val="both"/>
        <w:rPr>
          <w:sz w:val="24"/>
          <w:szCs w:val="24"/>
        </w:rPr>
      </w:pPr>
      <w:r w:rsidRPr="00D13A71">
        <w:rPr>
          <w:sz w:val="24"/>
          <w:szCs w:val="24"/>
        </w:rPr>
        <w:t xml:space="preserve">О присвоении звания «Почетный </w:t>
      </w:r>
      <w:proofErr w:type="gramStart"/>
      <w:r w:rsidRPr="00D13A71">
        <w:rPr>
          <w:sz w:val="24"/>
          <w:szCs w:val="24"/>
        </w:rPr>
        <w:t>гражданин</w:t>
      </w:r>
      <w:proofErr w:type="gramEnd"/>
      <w:r w:rsidRPr="00D13A71">
        <w:rPr>
          <w:sz w:val="24"/>
          <w:szCs w:val="24"/>
        </w:rPr>
        <w:t xml:space="preserve"> ЗАТО город Заозерск Мурманской области</w:t>
      </w:r>
      <w:r>
        <w:rPr>
          <w:sz w:val="24"/>
          <w:szCs w:val="24"/>
        </w:rPr>
        <w:t>».</w:t>
      </w:r>
    </w:p>
    <w:p w:rsidR="00D4774F" w:rsidRDefault="00D4774F" w:rsidP="00E70462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right="39" w:firstLine="567"/>
        <w:jc w:val="both"/>
        <w:rPr>
          <w:sz w:val="24"/>
          <w:szCs w:val="24"/>
        </w:rPr>
      </w:pPr>
      <w:r w:rsidRPr="00D4774F">
        <w:rPr>
          <w:sz w:val="24"/>
          <w:szCs w:val="24"/>
        </w:rPr>
        <w:t xml:space="preserve">Об утверждении календарного плана работы Совета </w:t>
      </w:r>
      <w:proofErr w:type="gramStart"/>
      <w:r w:rsidRPr="00D4774F">
        <w:rPr>
          <w:sz w:val="24"/>
          <w:szCs w:val="24"/>
        </w:rPr>
        <w:t>депутатов</w:t>
      </w:r>
      <w:proofErr w:type="gramEnd"/>
      <w:r w:rsidRPr="00D4774F">
        <w:rPr>
          <w:sz w:val="24"/>
          <w:szCs w:val="24"/>
        </w:rPr>
        <w:t xml:space="preserve"> ЗАТО город Заозерск на второе полугодие 2021 года</w:t>
      </w:r>
      <w:r>
        <w:rPr>
          <w:sz w:val="24"/>
          <w:szCs w:val="24"/>
        </w:rPr>
        <w:t>.</w:t>
      </w:r>
    </w:p>
    <w:p w:rsidR="00D4774F" w:rsidRDefault="00D4774F" w:rsidP="00E70462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right="39" w:firstLine="567"/>
        <w:jc w:val="both"/>
        <w:rPr>
          <w:sz w:val="24"/>
          <w:szCs w:val="24"/>
        </w:rPr>
      </w:pPr>
      <w:r w:rsidRPr="00D4774F">
        <w:rPr>
          <w:sz w:val="24"/>
          <w:szCs w:val="24"/>
        </w:rPr>
        <w:t xml:space="preserve">Об отмене решения Совета </w:t>
      </w:r>
      <w:proofErr w:type="gramStart"/>
      <w:r w:rsidRPr="00D4774F">
        <w:rPr>
          <w:sz w:val="24"/>
          <w:szCs w:val="24"/>
        </w:rPr>
        <w:t>депутатов</w:t>
      </w:r>
      <w:proofErr w:type="gramEnd"/>
      <w:r w:rsidRPr="00D4774F">
        <w:rPr>
          <w:sz w:val="24"/>
          <w:szCs w:val="24"/>
        </w:rPr>
        <w:t xml:space="preserve"> ЗАТО город Заозерск от 21.12.2015 № 30-3378 «О утверждении Порядка проведения оценки регулирующего воздействия проектов муниципальных нормативных правовых актов и экспертизы муниципальных правовых актов»</w:t>
      </w:r>
      <w:r>
        <w:rPr>
          <w:sz w:val="24"/>
          <w:szCs w:val="24"/>
        </w:rPr>
        <w:t>.</w:t>
      </w:r>
    </w:p>
    <w:p w:rsidR="00D4774F" w:rsidRDefault="00D4774F" w:rsidP="00E70462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right="39" w:firstLine="567"/>
        <w:jc w:val="both"/>
        <w:rPr>
          <w:sz w:val="24"/>
          <w:szCs w:val="24"/>
        </w:rPr>
      </w:pPr>
      <w:r w:rsidRPr="00D4774F">
        <w:rPr>
          <w:sz w:val="24"/>
          <w:szCs w:val="24"/>
        </w:rPr>
        <w:t xml:space="preserve">О внесении изменений в Порядок рассмотрения кандидатур на должность председателя Контрольно-счетной </w:t>
      </w:r>
      <w:proofErr w:type="gramStart"/>
      <w:r w:rsidRPr="00D4774F">
        <w:rPr>
          <w:sz w:val="24"/>
          <w:szCs w:val="24"/>
        </w:rPr>
        <w:t>комиссии</w:t>
      </w:r>
      <w:proofErr w:type="gramEnd"/>
      <w:r w:rsidRPr="00D4774F">
        <w:rPr>
          <w:sz w:val="24"/>
          <w:szCs w:val="24"/>
        </w:rPr>
        <w:t xml:space="preserve"> ЗАТО город Заозерск Мурманской области, утвержденный решением Совета депутатов ЗАТО город Заозерск Мурманской области от 27.04.2021 № 28-4096»</w:t>
      </w:r>
      <w:r>
        <w:rPr>
          <w:sz w:val="24"/>
          <w:szCs w:val="24"/>
        </w:rPr>
        <w:t>.</w:t>
      </w:r>
    </w:p>
    <w:p w:rsidR="00E70462" w:rsidRDefault="00E70462" w:rsidP="00E70462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0462">
        <w:rPr>
          <w:rFonts w:ascii="Times New Roman" w:hAnsi="Times New Roman" w:cs="Times New Roman"/>
          <w:sz w:val="24"/>
          <w:szCs w:val="24"/>
          <w:lang w:eastAsia="en-US"/>
        </w:rPr>
        <w:t xml:space="preserve">О плановом перерыве в работе Совета </w:t>
      </w:r>
      <w:proofErr w:type="gramStart"/>
      <w:r w:rsidRPr="00E70462">
        <w:rPr>
          <w:rFonts w:ascii="Times New Roman" w:hAnsi="Times New Roman" w:cs="Times New Roman"/>
          <w:sz w:val="24"/>
          <w:szCs w:val="24"/>
          <w:lang w:eastAsia="en-US"/>
        </w:rPr>
        <w:t>депутатов</w:t>
      </w:r>
      <w:proofErr w:type="gramEnd"/>
      <w:r w:rsidRPr="00E70462">
        <w:rPr>
          <w:rFonts w:ascii="Times New Roman" w:hAnsi="Times New Roman" w:cs="Times New Roman"/>
          <w:sz w:val="24"/>
          <w:szCs w:val="24"/>
          <w:lang w:eastAsia="en-US"/>
        </w:rPr>
        <w:t xml:space="preserve"> ЗАТО город Заозерск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70462" w:rsidRDefault="00E70462" w:rsidP="00485864">
      <w:pPr>
        <w:pStyle w:val="1"/>
        <w:shd w:val="clear" w:color="auto" w:fill="auto"/>
        <w:spacing w:after="0" w:line="240" w:lineRule="auto"/>
        <w:ind w:right="39" w:firstLine="0"/>
        <w:jc w:val="both"/>
        <w:rPr>
          <w:sz w:val="24"/>
          <w:szCs w:val="24"/>
        </w:rPr>
      </w:pPr>
    </w:p>
    <w:p w:rsidR="00C2038D" w:rsidRDefault="00F5095A" w:rsidP="00485864">
      <w:pPr>
        <w:pStyle w:val="1"/>
        <w:shd w:val="clear" w:color="auto" w:fill="auto"/>
        <w:spacing w:after="0" w:line="240" w:lineRule="auto"/>
        <w:ind w:right="3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  <w:r w:rsidR="003B600D">
        <w:rPr>
          <w:sz w:val="24"/>
          <w:szCs w:val="24"/>
        </w:rPr>
        <w:t xml:space="preserve">                                                                       И.В.</w:t>
      </w:r>
      <w:r w:rsidR="00132F6F">
        <w:rPr>
          <w:sz w:val="24"/>
          <w:szCs w:val="24"/>
        </w:rPr>
        <w:t xml:space="preserve"> </w:t>
      </w:r>
      <w:r w:rsidR="003B600D">
        <w:rPr>
          <w:sz w:val="24"/>
          <w:szCs w:val="24"/>
        </w:rPr>
        <w:t>Винокур</w:t>
      </w:r>
    </w:p>
    <w:p w:rsidR="00C2038D" w:rsidRDefault="00F5095A" w:rsidP="00F2352B">
      <w:pPr>
        <w:pStyle w:val="1"/>
        <w:shd w:val="clear" w:color="auto" w:fill="auto"/>
        <w:spacing w:after="0" w:line="240" w:lineRule="auto"/>
        <w:ind w:left="40" w:right="39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ЗАТО город Заозерск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038D" w:rsidRDefault="00C2038D" w:rsidP="00F2352B">
      <w:pPr>
        <w:spacing w:line="240" w:lineRule="auto"/>
        <w:jc w:val="both"/>
        <w:rPr>
          <w:sz w:val="24"/>
          <w:szCs w:val="24"/>
        </w:rPr>
      </w:pPr>
    </w:p>
    <w:p w:rsidR="00C2038D" w:rsidRDefault="00C2038D"/>
    <w:sectPr w:rsidR="00C2038D" w:rsidSect="00D4774F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5F9D"/>
    <w:multiLevelType w:val="hybridMultilevel"/>
    <w:tmpl w:val="B15A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725D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B6F3C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F5C63"/>
    <w:multiLevelType w:val="hybridMultilevel"/>
    <w:tmpl w:val="C3CE3648"/>
    <w:lvl w:ilvl="0" w:tplc="645E0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E90E37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1A58A5"/>
    <w:multiLevelType w:val="hybridMultilevel"/>
    <w:tmpl w:val="F702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7A4A"/>
    <w:multiLevelType w:val="hybridMultilevel"/>
    <w:tmpl w:val="89B0C4BE"/>
    <w:lvl w:ilvl="0" w:tplc="43C2F8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5371FB7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607FC9"/>
    <w:multiLevelType w:val="hybridMultilevel"/>
    <w:tmpl w:val="C974108A"/>
    <w:lvl w:ilvl="0" w:tplc="968E2E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autoHyphenation/>
  <w:characterSpacingControl w:val="doNotCompress"/>
  <w:compat>
    <w:compatSetting w:name="compatibilityMode" w:uri="http://schemas.microsoft.com/office/word" w:val="12"/>
  </w:compat>
  <w:rsids>
    <w:rsidRoot w:val="00C2038D"/>
    <w:rsid w:val="00063ED6"/>
    <w:rsid w:val="00066B7F"/>
    <w:rsid w:val="000748BF"/>
    <w:rsid w:val="00097C10"/>
    <w:rsid w:val="000C2680"/>
    <w:rsid w:val="000D445B"/>
    <w:rsid w:val="000E4EE0"/>
    <w:rsid w:val="00112478"/>
    <w:rsid w:val="00125E86"/>
    <w:rsid w:val="00132F6F"/>
    <w:rsid w:val="00144F29"/>
    <w:rsid w:val="00161415"/>
    <w:rsid w:val="00203A9A"/>
    <w:rsid w:val="002342BD"/>
    <w:rsid w:val="002375C1"/>
    <w:rsid w:val="002A054C"/>
    <w:rsid w:val="002F2000"/>
    <w:rsid w:val="002F5F26"/>
    <w:rsid w:val="003175D7"/>
    <w:rsid w:val="00347471"/>
    <w:rsid w:val="003504D6"/>
    <w:rsid w:val="00381EBD"/>
    <w:rsid w:val="0039733E"/>
    <w:rsid w:val="003B600D"/>
    <w:rsid w:val="00442068"/>
    <w:rsid w:val="00484460"/>
    <w:rsid w:val="00485864"/>
    <w:rsid w:val="004F1762"/>
    <w:rsid w:val="00562B5E"/>
    <w:rsid w:val="00572FBE"/>
    <w:rsid w:val="00585A73"/>
    <w:rsid w:val="005923F0"/>
    <w:rsid w:val="005B4980"/>
    <w:rsid w:val="005E526A"/>
    <w:rsid w:val="005F0270"/>
    <w:rsid w:val="00610901"/>
    <w:rsid w:val="00625929"/>
    <w:rsid w:val="00684349"/>
    <w:rsid w:val="00685900"/>
    <w:rsid w:val="006A7725"/>
    <w:rsid w:val="006E0889"/>
    <w:rsid w:val="0071263F"/>
    <w:rsid w:val="00712BBE"/>
    <w:rsid w:val="007339A1"/>
    <w:rsid w:val="007372FA"/>
    <w:rsid w:val="00746177"/>
    <w:rsid w:val="00787FBB"/>
    <w:rsid w:val="007A3467"/>
    <w:rsid w:val="007D0E3D"/>
    <w:rsid w:val="007E3C9B"/>
    <w:rsid w:val="008039FB"/>
    <w:rsid w:val="00874D13"/>
    <w:rsid w:val="00884ABC"/>
    <w:rsid w:val="00895884"/>
    <w:rsid w:val="008C3529"/>
    <w:rsid w:val="008D2CF2"/>
    <w:rsid w:val="008F3455"/>
    <w:rsid w:val="009905D1"/>
    <w:rsid w:val="009B5E51"/>
    <w:rsid w:val="00A2611F"/>
    <w:rsid w:val="00A56C22"/>
    <w:rsid w:val="00A65E05"/>
    <w:rsid w:val="00A676C2"/>
    <w:rsid w:val="00AE3CB0"/>
    <w:rsid w:val="00B56040"/>
    <w:rsid w:val="00BB714F"/>
    <w:rsid w:val="00BD6DC4"/>
    <w:rsid w:val="00C2038D"/>
    <w:rsid w:val="00C32CE8"/>
    <w:rsid w:val="00C529ED"/>
    <w:rsid w:val="00C92A83"/>
    <w:rsid w:val="00CB2BC6"/>
    <w:rsid w:val="00CB76EC"/>
    <w:rsid w:val="00CB7A55"/>
    <w:rsid w:val="00CD205D"/>
    <w:rsid w:val="00D13A71"/>
    <w:rsid w:val="00D42124"/>
    <w:rsid w:val="00D4774F"/>
    <w:rsid w:val="00D8059B"/>
    <w:rsid w:val="00D85362"/>
    <w:rsid w:val="00D86377"/>
    <w:rsid w:val="00DD73CC"/>
    <w:rsid w:val="00E41923"/>
    <w:rsid w:val="00E70462"/>
    <w:rsid w:val="00E74F38"/>
    <w:rsid w:val="00E85AD7"/>
    <w:rsid w:val="00EA78D5"/>
    <w:rsid w:val="00EA7B8C"/>
    <w:rsid w:val="00EB0247"/>
    <w:rsid w:val="00EB21CF"/>
    <w:rsid w:val="00EC22D0"/>
    <w:rsid w:val="00EC76E8"/>
    <w:rsid w:val="00F2352B"/>
    <w:rsid w:val="00F5095A"/>
    <w:rsid w:val="00FA4985"/>
    <w:rsid w:val="00FC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D8BC3-96F8-482C-A017-E4FFA27F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2B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locked/>
    <w:rsid w:val="00DB55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C203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2038D"/>
    <w:pPr>
      <w:spacing w:after="140"/>
    </w:pPr>
  </w:style>
  <w:style w:type="paragraph" w:styleId="a6">
    <w:name w:val="List"/>
    <w:basedOn w:val="a5"/>
    <w:rsid w:val="00C2038D"/>
    <w:rPr>
      <w:rFonts w:cs="Arial"/>
    </w:rPr>
  </w:style>
  <w:style w:type="paragraph" w:customStyle="1" w:styleId="10">
    <w:name w:val="Название объекта1"/>
    <w:basedOn w:val="a"/>
    <w:qFormat/>
    <w:rsid w:val="00C203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2038D"/>
    <w:pPr>
      <w:suppressLineNumbers/>
    </w:pPr>
    <w:rPr>
      <w:rFonts w:cs="Arial"/>
    </w:rPr>
  </w:style>
  <w:style w:type="paragraph" w:customStyle="1" w:styleId="1">
    <w:name w:val="Основной текст1"/>
    <w:basedOn w:val="a"/>
    <w:link w:val="a3"/>
    <w:qFormat/>
    <w:rsid w:val="00DB552B"/>
    <w:pPr>
      <w:widowControl w:val="0"/>
      <w:shd w:val="clear" w:color="auto" w:fill="FFFFFF"/>
      <w:spacing w:after="130" w:line="264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qFormat/>
    <w:rsid w:val="00DB552B"/>
    <w:pPr>
      <w:widowControl w:val="0"/>
    </w:pPr>
    <w:rPr>
      <w:rFonts w:eastAsia="Times New Roman" w:cs="Calibri"/>
      <w:szCs w:val="20"/>
      <w:lang w:eastAsia="ru-RU"/>
    </w:rPr>
  </w:style>
  <w:style w:type="paragraph" w:styleId="a8">
    <w:name w:val="No Spacing"/>
    <w:uiPriority w:val="1"/>
    <w:qFormat/>
    <w:rsid w:val="001D4E55"/>
    <w:pPr>
      <w:jc w:val="both"/>
    </w:pPr>
  </w:style>
  <w:style w:type="paragraph" w:customStyle="1" w:styleId="ConsPlusTitle">
    <w:name w:val="ConsPlusTitle"/>
    <w:uiPriority w:val="99"/>
    <w:qFormat/>
    <w:rsid w:val="001D4E55"/>
    <w:pPr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BE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2352B"/>
    <w:pPr>
      <w:ind w:left="720"/>
      <w:contextualSpacing/>
    </w:pPr>
  </w:style>
  <w:style w:type="paragraph" w:styleId="ac">
    <w:name w:val="Block Text"/>
    <w:basedOn w:val="a"/>
    <w:unhideWhenUsed/>
    <w:rsid w:val="008D2CF2"/>
    <w:pPr>
      <w:widowControl w:val="0"/>
      <w:tabs>
        <w:tab w:val="left" w:pos="3960"/>
      </w:tabs>
      <w:suppressAutoHyphens w:val="0"/>
      <w:autoSpaceDE w:val="0"/>
      <w:autoSpaceDN w:val="0"/>
      <w:adjustRightInd w:val="0"/>
      <w:spacing w:before="400" w:after="0" w:line="556" w:lineRule="auto"/>
      <w:ind w:left="708" w:right="140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Strong"/>
    <w:basedOn w:val="a0"/>
    <w:qFormat/>
    <w:rsid w:val="00132F6F"/>
    <w:rPr>
      <w:b/>
      <w:bCs/>
    </w:rPr>
  </w:style>
  <w:style w:type="character" w:customStyle="1" w:styleId="ae">
    <w:name w:val="Гипертекстовая ссылка"/>
    <w:basedOn w:val="a0"/>
    <w:uiPriority w:val="99"/>
    <w:rsid w:val="00132F6F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PodranukSA</dc:creator>
  <dc:description/>
  <cp:lastModifiedBy>TorcevaSS</cp:lastModifiedBy>
  <cp:revision>114</cp:revision>
  <cp:lastPrinted>2021-06-16T07:12:00Z</cp:lastPrinted>
  <dcterms:created xsi:type="dcterms:W3CDTF">2020-06-08T08:22:00Z</dcterms:created>
  <dcterms:modified xsi:type="dcterms:W3CDTF">2021-06-16T07:16:00Z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