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14" w:rsidRPr="00786C14" w:rsidRDefault="00786C14" w:rsidP="00786C1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86C14">
        <w:rPr>
          <w:rFonts w:ascii="Times New Roman" w:eastAsia="Times New Roman" w:hAnsi="Times New Roman" w:cs="Times New Roman"/>
          <w:b/>
          <w:bCs/>
          <w:sz w:val="36"/>
          <w:szCs w:val="36"/>
          <w:lang w:eastAsia="ru-RU"/>
        </w:rPr>
        <w:t xml:space="preserve">Об информационном противодействии идеологии терроризма в сети Интернет и формировании межнационального согласия и дружбы между народами, в том числе с участием проживающих в муниципальных образованиях национальных диаспор </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Практически все крупные международные террористические структуры широко используют в информационно-пропагандистских акциях, ориентированных на молодежь, сеть Интернет, учитывая ее доступность и популярность в молодежной среде.</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 xml:space="preserve">Согласно проведенного специалистами аппарата НАК анализа использования террористическими и экстремистскими организациями ресурсов сети Интернет, в 1998 году террористические структуры поддерживали в развивающейся на тот момент «всемирной паутине» всего 12 сайтов. Уже к 2005 году их насчитывалось около 4800, а в настоящее время, по оценкам экспертов, - около 10 тысяч. Кроме того, в сети функционирует большое количество новостных агентств и </w:t>
      </w:r>
      <w:proofErr w:type="gramStart"/>
      <w:r w:rsidRPr="00786C14">
        <w:rPr>
          <w:rFonts w:ascii="Times New Roman" w:eastAsia="Times New Roman" w:hAnsi="Times New Roman" w:cs="Times New Roman"/>
          <w:sz w:val="28"/>
          <w:szCs w:val="28"/>
          <w:lang w:eastAsia="ru-RU"/>
        </w:rPr>
        <w:t>сайтов</w:t>
      </w:r>
      <w:proofErr w:type="gramEnd"/>
      <w:r w:rsidRPr="00786C14">
        <w:rPr>
          <w:rFonts w:ascii="Times New Roman" w:eastAsia="Times New Roman" w:hAnsi="Times New Roman" w:cs="Times New Roman"/>
          <w:sz w:val="28"/>
          <w:szCs w:val="28"/>
          <w:lang w:eastAsia="ru-RU"/>
        </w:rPr>
        <w:t xml:space="preserve"> напрямую не аффилированных с террористическими организациями, но разделяющих их идеологию и оказывающих террористам поддержку в различных формах. Многие сайты специально постоянно меняют свой адрес, а в </w:t>
      </w:r>
      <w:bookmarkStart w:id="0" w:name="_GoBack"/>
      <w:bookmarkEnd w:id="0"/>
      <w:r w:rsidRPr="00786C14">
        <w:rPr>
          <w:rFonts w:ascii="Times New Roman" w:eastAsia="Times New Roman" w:hAnsi="Times New Roman" w:cs="Times New Roman"/>
          <w:sz w:val="28"/>
          <w:szCs w:val="28"/>
          <w:lang w:eastAsia="ru-RU"/>
        </w:rPr>
        <w:t xml:space="preserve">структуры экстремистских и террористических объединений все чаще входят специалисты, как правило, из числа молодых программистов, владеющие навыками компьютерного взлома и т.п. В сети Интернет в настоящее время работают около 200 только русскоязычных сайтов, поддерживающих идеи терроризма и экстремизма. Анализ информационной обстановки в сети показывает, что контент основных </w:t>
      </w:r>
      <w:proofErr w:type="spellStart"/>
      <w:r w:rsidRPr="00786C14">
        <w:rPr>
          <w:rFonts w:ascii="Times New Roman" w:eastAsia="Times New Roman" w:hAnsi="Times New Roman" w:cs="Times New Roman"/>
          <w:sz w:val="28"/>
          <w:szCs w:val="28"/>
          <w:lang w:eastAsia="ru-RU"/>
        </w:rPr>
        <w:t>интернет-ресурсов</w:t>
      </w:r>
      <w:proofErr w:type="spellEnd"/>
      <w:r w:rsidRPr="00786C14">
        <w:rPr>
          <w:rFonts w:ascii="Times New Roman" w:eastAsia="Times New Roman" w:hAnsi="Times New Roman" w:cs="Times New Roman"/>
          <w:sz w:val="28"/>
          <w:szCs w:val="28"/>
          <w:lang w:eastAsia="ru-RU"/>
        </w:rPr>
        <w:t xml:space="preserve"> по продвижению идеологии терроризма носит наступательный, агрессивный характер, отличается хорошей теоретической базой, продуманным спектром методов управляемого информационно-психологического воздействия на пользователей и защищенностью ресурсов.</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Интернет сегодня превратился в мощный инструмент манипуляции сознанием и поведением молодых людей, способный эффективно влиять на общественное мнение как в России, так и за рубежом. Он предоставляет молодежным экстремистским объединениям новые возможности по обеспечению формирования автономных ячеек. Этому способствует специфика глобальной сети, которая обеспечивает такие преимущества, как простота доступа, независимость от географического расположения, неограниченная потенциальная аудитория, высокая скорость передачи информации, трудности в осуществлении контроля со стороны правоохранительных органов и другие. В виртуальном пространстве осуществляется управление деятельностью автономных групп, проводится идеологическая работа, сбор средств, а также непосредственная подготовка к совершению экстремистских акций.</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 xml:space="preserve">Одной из главных задач, решаемых экстремистскими и террористическими объединениями с помощью Интернета, является как можно более широкое освещение своих акций с привязкой их к идеологическим установкам и устрашением общества. Прекращение деятельности таких </w:t>
      </w:r>
      <w:proofErr w:type="spellStart"/>
      <w:r w:rsidRPr="00786C14">
        <w:rPr>
          <w:rFonts w:ascii="Times New Roman" w:eastAsia="Times New Roman" w:hAnsi="Times New Roman" w:cs="Times New Roman"/>
          <w:sz w:val="28"/>
          <w:szCs w:val="28"/>
          <w:lang w:eastAsia="ru-RU"/>
        </w:rPr>
        <w:t>интернет-ресурсов</w:t>
      </w:r>
      <w:proofErr w:type="spellEnd"/>
      <w:r w:rsidRPr="00786C14">
        <w:rPr>
          <w:rFonts w:ascii="Times New Roman" w:eastAsia="Times New Roman" w:hAnsi="Times New Roman" w:cs="Times New Roman"/>
          <w:sz w:val="28"/>
          <w:szCs w:val="28"/>
          <w:lang w:eastAsia="ru-RU"/>
        </w:rPr>
        <w:t xml:space="preserve"> зачастую невозможно в силу правовых и юридических сложностей, а иногда малоэффективно, т.к. их место быстро занимают новые.</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 xml:space="preserve">Кроме того, Интернет используется для привлечения и «мобилизации» сторонников и пособников, играющих важную роль в поддержке террористов. Следует отметить активное использование их вербовщиками социальных сетей, таких как «Одноклассники.ru», «В контакте» и др., для анализа личной информации, вводимой пользователем при регистрации на сайте или в опросах, по которой можно определить его отношение к той или иной проблеме. С пользователями, которые представляются наиболее заинтересованными </w:t>
      </w:r>
      <w:r w:rsidRPr="00786C14">
        <w:rPr>
          <w:rFonts w:ascii="Times New Roman" w:eastAsia="Times New Roman" w:hAnsi="Times New Roman" w:cs="Times New Roman"/>
          <w:sz w:val="28"/>
          <w:szCs w:val="28"/>
          <w:lang w:eastAsia="ru-RU"/>
        </w:rPr>
        <w:lastRenderedPageBreak/>
        <w:t>в деятельности объединения или подходящими для выполнения какого-либо задания, входят в контакт.</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На экстремистских веб-сайтах праворадикальной направленности регулярно размещаются сведения о тактике и средствах проведения террористических актов. Здесь можно получить информацию обо всех типах взрывчатых и отравляющих веществ, основах взрывотехники, изготовлении самодельных взрывных устройств, методах конспирации и др. Для организации экстремистских акций молодежными объединениями внедряются новые технологии, среди которых следует особо выделить информационно-коммуникационные, основанные на возможности быстрого обмена информацией посредством сети Интернет и мобильной связи. Примером такой активно развиваемой технологии является так называемый «</w:t>
      </w:r>
      <w:proofErr w:type="spellStart"/>
      <w:r w:rsidRPr="00786C14">
        <w:rPr>
          <w:rFonts w:ascii="Times New Roman" w:eastAsia="Times New Roman" w:hAnsi="Times New Roman" w:cs="Times New Roman"/>
          <w:sz w:val="28"/>
          <w:szCs w:val="28"/>
          <w:lang w:eastAsia="ru-RU"/>
        </w:rPr>
        <w:t>флэшмоб</w:t>
      </w:r>
      <w:proofErr w:type="spellEnd"/>
      <w:r w:rsidRPr="00786C14">
        <w:rPr>
          <w:rFonts w:ascii="Times New Roman" w:eastAsia="Times New Roman" w:hAnsi="Times New Roman" w:cs="Times New Roman"/>
          <w:sz w:val="28"/>
          <w:szCs w:val="28"/>
          <w:lang w:eastAsia="ru-RU"/>
        </w:rPr>
        <w:t xml:space="preserve">», суть которого заключается в том, что незнакомые между собой люди через Интернет договариваются о месте, времени и сценарии проведения определенной кратковременной акции. Не общаясь друг с другом, собравшиеся одновременно и демонстративно выполняют заранее оговоренное действие, а затем мгновенно расходятся. Указанная технология может стать действенным средством воздействия на общественное сознание, придать видимость массовости и социальной значимости проводимым акциям. При этом </w:t>
      </w:r>
      <w:proofErr w:type="spellStart"/>
      <w:r w:rsidRPr="00786C14">
        <w:rPr>
          <w:rFonts w:ascii="Times New Roman" w:eastAsia="Times New Roman" w:hAnsi="Times New Roman" w:cs="Times New Roman"/>
          <w:sz w:val="28"/>
          <w:szCs w:val="28"/>
          <w:lang w:eastAsia="ru-RU"/>
        </w:rPr>
        <w:t>флэшмоб</w:t>
      </w:r>
      <w:proofErr w:type="spellEnd"/>
      <w:r w:rsidRPr="00786C14">
        <w:rPr>
          <w:rFonts w:ascii="Times New Roman" w:eastAsia="Times New Roman" w:hAnsi="Times New Roman" w:cs="Times New Roman"/>
          <w:sz w:val="28"/>
          <w:szCs w:val="28"/>
          <w:lang w:eastAsia="ru-RU"/>
        </w:rPr>
        <w:t xml:space="preserve"> не подпадает под действие правовых норм российского законодательства в части, касающейся проведения несанкционированных митингов, уличных шествий и пикетирования в общественных местах, что существенно осложняет применение правовых норм для противодействия проведению акций такого рода.</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Вдохновители террора широко используют преимущество Интернета в сравнении с электронными и печатными СМИ в отношении скорости подачи информации. Для ее размещения в газете или на телеканале необходимо реализовать определенный алгоритм (прохождение редакционного совета, согласования, а для печатных материалов - подготовка печатных матриц). Для размещения информации в Интернете нужно лишь несколько минут, при невысокой стоимости создания сайта и его поддержания.</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Наряду с созданием и поддержанием собственных интернет-сайтов пропагандисты террора практикуют работу на форумах, в социальных сетях, порталах общего доступа.</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Так, например, материалы террористического ресурса «Кавказ-центр» можно найти в ЖЖ. Активно используется экстремистами и «</w:t>
      </w:r>
      <w:proofErr w:type="spellStart"/>
      <w:r w:rsidRPr="00786C14">
        <w:rPr>
          <w:rFonts w:ascii="Times New Roman" w:eastAsia="Times New Roman" w:hAnsi="Times New Roman" w:cs="Times New Roman"/>
          <w:sz w:val="28"/>
          <w:szCs w:val="28"/>
          <w:lang w:eastAsia="ru-RU"/>
        </w:rPr>
        <w:t>Facebook</w:t>
      </w:r>
      <w:proofErr w:type="spellEnd"/>
      <w:r w:rsidRPr="00786C14">
        <w:rPr>
          <w:rFonts w:ascii="Times New Roman" w:eastAsia="Times New Roman" w:hAnsi="Times New Roman" w:cs="Times New Roman"/>
          <w:sz w:val="28"/>
          <w:szCs w:val="28"/>
          <w:lang w:eastAsia="ru-RU"/>
        </w:rPr>
        <w:t>». Практикуется ими и рассылка контактов журналистам с целью последующей информации. Многие экстремистские и террористические сайты поддерживаются на нескольких языках.</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С учетом значимости Интернета как одного из наиболее используемых идеологами и организаторами террора каналов распространения информации, а также эффективного средства противодействия им, в ряде регионов России накоплен немалый</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 xml:space="preserve">Так, в 2009 году по инициативе активистов студенческих организаций и молодых ученых столичных вузов с целью информационного противодействия экстремизму и терроризму в сети «Интернет», были созданы следующие </w:t>
      </w:r>
      <w:proofErr w:type="spellStart"/>
      <w:r w:rsidRPr="00786C14">
        <w:rPr>
          <w:rFonts w:ascii="Times New Roman" w:eastAsia="Times New Roman" w:hAnsi="Times New Roman" w:cs="Times New Roman"/>
          <w:sz w:val="28"/>
          <w:szCs w:val="28"/>
          <w:lang w:eastAsia="ru-RU"/>
        </w:rPr>
        <w:t>интернет-ресурсы</w:t>
      </w:r>
      <w:proofErr w:type="spellEnd"/>
      <w:r w:rsidRPr="00786C14">
        <w:rPr>
          <w:rFonts w:ascii="Times New Roman" w:eastAsia="Times New Roman" w:hAnsi="Times New Roman" w:cs="Times New Roman"/>
          <w:sz w:val="28"/>
          <w:szCs w:val="28"/>
          <w:lang w:eastAsia="ru-RU"/>
        </w:rPr>
        <w:t>:</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 портал «Наука и образование против террора» (http://www.scienceport.ru/) - предназначен для наиболее подготовленной аудитории пользователей сети «Интернет» и рассчитан на участие в его работе профессорско- преподавательского состава, ученых образовательных и научных учреждений России и ближнего зарубежья, молодых преподавателей, аспирантов, студентов старших курсов гуманитарных и технических вузов, интересующихся проблемами развития общества по пути неприятия им идеологии терроризма, экстремизма, национального и религиозного шовинизма, уважительного отношения к духовным ценностям различных религиозных конфессий.</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lastRenderedPageBreak/>
        <w:t>Основная цель портала — формирование единого информационного антитеррористического пространства в сети Интернет для освещения аналитической работы научного сообщества по выявлению и разъяснению сущности терроризма, его общественной опасности, формированию стойкого неприятия обществом идеологии насилия, для проведения общественных дискуссий по тематике данного ресурса и привлечения граждан к участию в противодействии терроризму и экстремизму.</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Посещаемость портала в среднем составляет до 200 уникальных посетителей в сутки. На ресурсе опубликовано около 2000 информационных материалов. Общее количество комментариев, оставленных пользователями на портале (в том числе на форуме и в блогах), превысило 1800. Судя по увеличению количества посещений ресурса пользователями из других стран, таких как Украина, США, Германия, Казахстан, Израиль, Беларусь, Канада, Молдова, Великобритания, Польша (всего более 100 стран), портал «Наука и образование против террора» представляет интерес в зарубежном сегменте сети «Интернет».</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 xml:space="preserve">- сайт «Молодежь за Чистый Интернет» (http://www.truenet.info/) - был зарегистрирован в конце 2009 г. как </w:t>
      </w:r>
      <w:proofErr w:type="spellStart"/>
      <w:r w:rsidRPr="00786C14">
        <w:rPr>
          <w:rFonts w:ascii="Times New Roman" w:eastAsia="Times New Roman" w:hAnsi="Times New Roman" w:cs="Times New Roman"/>
          <w:sz w:val="28"/>
          <w:szCs w:val="28"/>
          <w:lang w:eastAsia="ru-RU"/>
        </w:rPr>
        <w:t>интернет-ресурс</w:t>
      </w:r>
      <w:proofErr w:type="spellEnd"/>
      <w:r w:rsidRPr="00786C14">
        <w:rPr>
          <w:rFonts w:ascii="Times New Roman" w:eastAsia="Times New Roman" w:hAnsi="Times New Roman" w:cs="Times New Roman"/>
          <w:sz w:val="28"/>
          <w:szCs w:val="28"/>
          <w:lang w:eastAsia="ru-RU"/>
        </w:rPr>
        <w:t xml:space="preserve"> общественной организации студентов ведущих московских вузов и предназначен для студенческой аудитории -пользователей сети «Интернет». Он рассчитан на участие в его работе профессорско-преподавательского состава образовательных и научных учреждений России и ближнего зарубежья, молодых преподавателей, слушателей аспирантуры, студентов гуманитарных и технических вузов и старших курсов колледжей, интересующихся проблемами развития общества по пути неприятия им идеологии терроризма, экстремизма, национального и религиозного шовинизма, иных негативных социально-политических явлений.</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 xml:space="preserve">Сайт нацелен на привлечение наиболее политически активной части населения к соучастию в решении вышеперечисленных проблем. На данный момент посещаемость </w:t>
      </w:r>
      <w:proofErr w:type="spellStart"/>
      <w:r w:rsidRPr="00786C14">
        <w:rPr>
          <w:rFonts w:ascii="Times New Roman" w:eastAsia="Times New Roman" w:hAnsi="Times New Roman" w:cs="Times New Roman"/>
          <w:sz w:val="28"/>
          <w:szCs w:val="28"/>
          <w:lang w:eastAsia="ru-RU"/>
        </w:rPr>
        <w:t>интернет-ресурса</w:t>
      </w:r>
      <w:proofErr w:type="spellEnd"/>
      <w:r w:rsidRPr="00786C14">
        <w:rPr>
          <w:rFonts w:ascii="Times New Roman" w:eastAsia="Times New Roman" w:hAnsi="Times New Roman" w:cs="Times New Roman"/>
          <w:sz w:val="28"/>
          <w:szCs w:val="28"/>
          <w:lang w:eastAsia="ru-RU"/>
        </w:rPr>
        <w:t xml:space="preserve"> «Молодежь за Чистый Интернет» составляет до 40 уникальных посетителей в сутки. Сайт наиболее популярен среди молодежи России, стран СНГ и Балтии, а также США, Германии, Польши (всего зафиксировано посещений более чем из 60 стран).</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 xml:space="preserve">- сайт «Молодежь за Честный Интернет» (http://www.inter-da.su/) - предназначен для студенческой аудитории пользователей сети «Интернет» и рассчитан на участие в его работе студентов младших курсов вузов, колледжей, учащихся старших классов России и ближнего зарубежья, интересующихся проблемами противодействия экстремизму и терроризму, межнациональных и межконфессиональных отношений. На данный момент посещаемость </w:t>
      </w:r>
      <w:proofErr w:type="spellStart"/>
      <w:r w:rsidRPr="00786C14">
        <w:rPr>
          <w:rFonts w:ascii="Times New Roman" w:eastAsia="Times New Roman" w:hAnsi="Times New Roman" w:cs="Times New Roman"/>
          <w:sz w:val="28"/>
          <w:szCs w:val="28"/>
          <w:lang w:eastAsia="ru-RU"/>
        </w:rPr>
        <w:t>интернет-ресурса</w:t>
      </w:r>
      <w:proofErr w:type="spellEnd"/>
      <w:r w:rsidRPr="00786C14">
        <w:rPr>
          <w:rFonts w:ascii="Times New Roman" w:eastAsia="Times New Roman" w:hAnsi="Times New Roman" w:cs="Times New Roman"/>
          <w:sz w:val="28"/>
          <w:szCs w:val="28"/>
          <w:lang w:eastAsia="ru-RU"/>
        </w:rPr>
        <w:t xml:space="preserve"> «Молодежь за Честный интернет» составляет до 10 уникальных посетителей в сутки. На ресурсе опубликовано более 670 информационных материалов. Интернет-ресурс «Молодежь за Честный Интернет» наиболее популярен среди молодых людей из стран СНГ, стран Балтии, а также Греции, США и Польши (всего зафиксировано посещений более чем из 20 зарубежных стран).</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 xml:space="preserve">Указанным </w:t>
      </w:r>
      <w:proofErr w:type="spellStart"/>
      <w:r w:rsidRPr="00786C14">
        <w:rPr>
          <w:rFonts w:ascii="Times New Roman" w:eastAsia="Times New Roman" w:hAnsi="Times New Roman" w:cs="Times New Roman"/>
          <w:sz w:val="28"/>
          <w:szCs w:val="28"/>
          <w:lang w:eastAsia="ru-RU"/>
        </w:rPr>
        <w:t>интернет-ресурсом</w:t>
      </w:r>
      <w:proofErr w:type="spellEnd"/>
      <w:r w:rsidRPr="00786C14">
        <w:rPr>
          <w:rFonts w:ascii="Times New Roman" w:eastAsia="Times New Roman" w:hAnsi="Times New Roman" w:cs="Times New Roman"/>
          <w:sz w:val="28"/>
          <w:szCs w:val="28"/>
          <w:lang w:eastAsia="ru-RU"/>
        </w:rPr>
        <w:t xml:space="preserve"> активно используются блоги на сторонних площадках и индивидуальная страница на видео-сервисе </w:t>
      </w:r>
      <w:proofErr w:type="spellStart"/>
      <w:r w:rsidRPr="00786C14">
        <w:rPr>
          <w:rFonts w:ascii="Times New Roman" w:eastAsia="Times New Roman" w:hAnsi="Times New Roman" w:cs="Times New Roman"/>
          <w:sz w:val="28"/>
          <w:szCs w:val="28"/>
          <w:lang w:eastAsia="ru-RU"/>
        </w:rPr>
        <w:t>YouTube</w:t>
      </w:r>
      <w:proofErr w:type="spellEnd"/>
      <w:r w:rsidRPr="00786C14">
        <w:rPr>
          <w:rFonts w:ascii="Times New Roman" w:eastAsia="Times New Roman" w:hAnsi="Times New Roman" w:cs="Times New Roman"/>
          <w:sz w:val="28"/>
          <w:szCs w:val="28"/>
          <w:lang w:eastAsia="ru-RU"/>
        </w:rPr>
        <w:t>, на которой было размещено более 85 видеороликов антитеррористической направленности, число обращений к которым составило около 400 000. - блоги «http://www.facebook.com/TerroruNet» и «</w:t>
      </w:r>
      <w:proofErr w:type="spellStart"/>
      <w:r w:rsidRPr="00786C14">
        <w:rPr>
          <w:rFonts w:ascii="Times New Roman" w:eastAsia="Times New Roman" w:hAnsi="Times New Roman" w:cs="Times New Roman"/>
          <w:sz w:val="28"/>
          <w:szCs w:val="28"/>
          <w:lang w:eastAsia="ru-RU"/>
        </w:rPr>
        <w:t>https</w:t>
      </w:r>
      <w:proofErr w:type="spellEnd"/>
      <w:r w:rsidRPr="00786C14">
        <w:rPr>
          <w:rFonts w:ascii="Times New Roman" w:eastAsia="Times New Roman" w:hAnsi="Times New Roman" w:cs="Times New Roman"/>
          <w:sz w:val="28"/>
          <w:szCs w:val="28"/>
          <w:lang w:eastAsia="ru-RU"/>
        </w:rPr>
        <w:t xml:space="preserve"> ://twitter.com/</w:t>
      </w:r>
      <w:proofErr w:type="spellStart"/>
      <w:r w:rsidRPr="00786C14">
        <w:rPr>
          <w:rFonts w:ascii="Times New Roman" w:eastAsia="Times New Roman" w:hAnsi="Times New Roman" w:cs="Times New Roman"/>
          <w:sz w:val="28"/>
          <w:szCs w:val="28"/>
          <w:lang w:eastAsia="ru-RU"/>
        </w:rPr>
        <w:t>science</w:t>
      </w:r>
      <w:proofErr w:type="spellEnd"/>
      <w:r w:rsidRPr="00786C14">
        <w:rPr>
          <w:rFonts w:ascii="Times New Roman" w:eastAsia="Times New Roman" w:hAnsi="Times New Roman" w:cs="Times New Roman"/>
          <w:sz w:val="28"/>
          <w:szCs w:val="28"/>
          <w:lang w:eastAsia="ru-RU"/>
        </w:rPr>
        <w:t xml:space="preserve"> </w:t>
      </w:r>
      <w:proofErr w:type="spellStart"/>
      <w:r w:rsidRPr="00786C14">
        <w:rPr>
          <w:rFonts w:ascii="Times New Roman" w:eastAsia="Times New Roman" w:hAnsi="Times New Roman" w:cs="Times New Roman"/>
          <w:sz w:val="28"/>
          <w:szCs w:val="28"/>
          <w:lang w:eastAsia="ru-RU"/>
        </w:rPr>
        <w:t>port</w:t>
      </w:r>
      <w:proofErr w:type="spellEnd"/>
      <w:r w:rsidRPr="00786C14">
        <w:rPr>
          <w:rFonts w:ascii="Times New Roman" w:eastAsia="Times New Roman" w:hAnsi="Times New Roman" w:cs="Times New Roman"/>
          <w:sz w:val="28"/>
          <w:szCs w:val="28"/>
          <w:lang w:eastAsia="ru-RU"/>
        </w:rPr>
        <w:t>» - предназначены для обсуждения проблем терроризма, экстремизма, национального и религиозного шовинизма и других негативных социально-политических и криминальных явлений в режиме онлайн.</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 xml:space="preserve">На указанных информационных ресурсах, блогах и форумах освещаются и обсуждаются темы: о деятельности идеологов и руководителей террористического </w:t>
      </w:r>
      <w:proofErr w:type="spellStart"/>
      <w:r w:rsidRPr="00786C14">
        <w:rPr>
          <w:rFonts w:ascii="Times New Roman" w:eastAsia="Times New Roman" w:hAnsi="Times New Roman" w:cs="Times New Roman"/>
          <w:sz w:val="28"/>
          <w:szCs w:val="28"/>
          <w:lang w:eastAsia="ru-RU"/>
        </w:rPr>
        <w:t>бандподполья</w:t>
      </w:r>
      <w:proofErr w:type="spellEnd"/>
      <w:r w:rsidRPr="00786C14">
        <w:rPr>
          <w:rFonts w:ascii="Times New Roman" w:eastAsia="Times New Roman" w:hAnsi="Times New Roman" w:cs="Times New Roman"/>
          <w:sz w:val="28"/>
          <w:szCs w:val="28"/>
          <w:lang w:eastAsia="ru-RU"/>
        </w:rPr>
        <w:t>, их сообщников, а также иных структур, работающих в интересах организаций экстремист</w:t>
      </w:r>
      <w:r w:rsidRPr="00786C14">
        <w:rPr>
          <w:rFonts w:ascii="Times New Roman" w:eastAsia="Times New Roman" w:hAnsi="Times New Roman" w:cs="Times New Roman"/>
          <w:sz w:val="28"/>
          <w:szCs w:val="28"/>
          <w:lang w:eastAsia="ru-RU"/>
        </w:rPr>
        <w:lastRenderedPageBreak/>
        <w:t>ского и террористического толка; о неприятии идеологии терроризма и религиозно-политического экстремизма; об уважительном отношении к традиционным религиям; высказывания духовных лидеров основных конфессий, в том числе авторитетных исламских богословов Саудовской Аравии и Египта, осуждающих терроризм; размещаются материалы деятельности федеральных органов исполнительной власти, НАК в сфере противодействия терроризму, информация о научно-теоретических, информационно-пропагандистских мероприятиях антитеррористической направленности в России и за рубежом.</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Также следует отметить положительный опыт проведения обсуждения актуальных проблем противодействия идеологии экстремизма и терроризма с использованием возможностей сети в формате интернет-семинаров. Возможности для увеличения емкости аудитории при этом практически не ограничены и зависят лишь от предварительной информированности его потенциальных участников.</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 xml:space="preserve">Как отмечают специалисты по противодействию экстремизму и терроризму в сети Интернет, следует активнее использовать возможности социальных сетей для проведения на регулярной основе активных пропагандистских и </w:t>
      </w:r>
      <w:proofErr w:type="spellStart"/>
      <w:r w:rsidRPr="00786C14">
        <w:rPr>
          <w:rFonts w:ascii="Times New Roman" w:eastAsia="Times New Roman" w:hAnsi="Times New Roman" w:cs="Times New Roman"/>
          <w:sz w:val="28"/>
          <w:szCs w:val="28"/>
          <w:lang w:eastAsia="ru-RU"/>
        </w:rPr>
        <w:t>контрпропагандистских</w:t>
      </w:r>
      <w:proofErr w:type="spellEnd"/>
      <w:r w:rsidRPr="00786C14">
        <w:rPr>
          <w:rFonts w:ascii="Times New Roman" w:eastAsia="Times New Roman" w:hAnsi="Times New Roman" w:cs="Times New Roman"/>
          <w:sz w:val="28"/>
          <w:szCs w:val="28"/>
          <w:lang w:eastAsia="ru-RU"/>
        </w:rPr>
        <w:t xml:space="preserve"> акций. При этом необходим корректный, уважительный формат взаимоотношений с теми активными </w:t>
      </w:r>
      <w:proofErr w:type="spellStart"/>
      <w:r w:rsidRPr="00786C14">
        <w:rPr>
          <w:rFonts w:ascii="Times New Roman" w:eastAsia="Times New Roman" w:hAnsi="Times New Roman" w:cs="Times New Roman"/>
          <w:sz w:val="28"/>
          <w:szCs w:val="28"/>
          <w:lang w:eastAsia="ru-RU"/>
        </w:rPr>
        <w:t>блогерами</w:t>
      </w:r>
      <w:proofErr w:type="spellEnd"/>
      <w:r w:rsidRPr="00786C14">
        <w:rPr>
          <w:rFonts w:ascii="Times New Roman" w:eastAsia="Times New Roman" w:hAnsi="Times New Roman" w:cs="Times New Roman"/>
          <w:sz w:val="28"/>
          <w:szCs w:val="28"/>
          <w:lang w:eastAsia="ru-RU"/>
        </w:rPr>
        <w:t xml:space="preserve">, которые инициативно готовы помогать государству и обществу в информационном противоборстве с идеологами терроризма. Тщательнее следует работать и с теми представителями </w:t>
      </w:r>
      <w:proofErr w:type="spellStart"/>
      <w:r w:rsidRPr="00786C14">
        <w:rPr>
          <w:rFonts w:ascii="Times New Roman" w:eastAsia="Times New Roman" w:hAnsi="Times New Roman" w:cs="Times New Roman"/>
          <w:sz w:val="28"/>
          <w:szCs w:val="28"/>
          <w:lang w:eastAsia="ru-RU"/>
        </w:rPr>
        <w:t>блогосферы</w:t>
      </w:r>
      <w:proofErr w:type="spellEnd"/>
      <w:r w:rsidRPr="00786C14">
        <w:rPr>
          <w:rFonts w:ascii="Times New Roman" w:eastAsia="Times New Roman" w:hAnsi="Times New Roman" w:cs="Times New Roman"/>
          <w:sz w:val="28"/>
          <w:szCs w:val="28"/>
          <w:lang w:eastAsia="ru-RU"/>
        </w:rPr>
        <w:t xml:space="preserve">, которые еще «не определились» и не попали под влияние т.н. интернет-имамов. Предлагаемый им информационный продукт или </w:t>
      </w:r>
      <w:proofErr w:type="spellStart"/>
      <w:r w:rsidRPr="00786C14">
        <w:rPr>
          <w:rFonts w:ascii="Times New Roman" w:eastAsia="Times New Roman" w:hAnsi="Times New Roman" w:cs="Times New Roman"/>
          <w:sz w:val="28"/>
          <w:szCs w:val="28"/>
          <w:lang w:eastAsia="ru-RU"/>
        </w:rPr>
        <w:t>контрпропагандистские</w:t>
      </w:r>
      <w:proofErr w:type="spellEnd"/>
      <w:r w:rsidRPr="00786C14">
        <w:rPr>
          <w:rFonts w:ascii="Times New Roman" w:eastAsia="Times New Roman" w:hAnsi="Times New Roman" w:cs="Times New Roman"/>
          <w:sz w:val="28"/>
          <w:szCs w:val="28"/>
          <w:lang w:eastAsia="ru-RU"/>
        </w:rPr>
        <w:t xml:space="preserve"> материалы должны заинтересовать </w:t>
      </w:r>
      <w:proofErr w:type="spellStart"/>
      <w:r w:rsidRPr="00786C14">
        <w:rPr>
          <w:rFonts w:ascii="Times New Roman" w:eastAsia="Times New Roman" w:hAnsi="Times New Roman" w:cs="Times New Roman"/>
          <w:sz w:val="28"/>
          <w:szCs w:val="28"/>
          <w:lang w:eastAsia="ru-RU"/>
        </w:rPr>
        <w:t>блогера</w:t>
      </w:r>
      <w:proofErr w:type="spellEnd"/>
      <w:r w:rsidRPr="00786C14">
        <w:rPr>
          <w:rFonts w:ascii="Times New Roman" w:eastAsia="Times New Roman" w:hAnsi="Times New Roman" w:cs="Times New Roman"/>
          <w:sz w:val="28"/>
          <w:szCs w:val="28"/>
          <w:lang w:eastAsia="ru-RU"/>
        </w:rPr>
        <w:t>, и тогда он сам захочет доставить их своим читателям. Следует учитывать, что всегда интересна эксклюзивная информация, то есть та, которая обычному журналисту или пользователю недоступна, - с места событий (учений, контртеррористических мероприятий). И, конечно, наиболее востребована информация «от первого лица», от реального участника тех мероприятий или сюжетов, о которых идет речь.</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 xml:space="preserve">Обобщение и анализ положительного опыта противодействия идеологии терроризма в сети Интернет позволяет сделать вывод о том, что для того, чтобы эффективно противостоять его влиянию на наиболее уязвимые категории людей, прежде всего молодежь, необходимо формирование и функционирование на постоянной основе популярных и доступных для нее </w:t>
      </w:r>
      <w:proofErr w:type="spellStart"/>
      <w:r w:rsidRPr="00786C14">
        <w:rPr>
          <w:rFonts w:ascii="Times New Roman" w:eastAsia="Times New Roman" w:hAnsi="Times New Roman" w:cs="Times New Roman"/>
          <w:sz w:val="28"/>
          <w:szCs w:val="28"/>
          <w:lang w:eastAsia="ru-RU"/>
        </w:rPr>
        <w:t>интернет-ресурсов</w:t>
      </w:r>
      <w:proofErr w:type="spellEnd"/>
      <w:r w:rsidRPr="00786C14">
        <w:rPr>
          <w:rFonts w:ascii="Times New Roman" w:eastAsia="Times New Roman" w:hAnsi="Times New Roman" w:cs="Times New Roman"/>
          <w:sz w:val="28"/>
          <w:szCs w:val="28"/>
          <w:lang w:eastAsia="ru-RU"/>
        </w:rPr>
        <w:t>, посредством которых возможен постоянный и откровенный диалог в близкой и привычной для молодых людей манере.</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 xml:space="preserve">В целях размещения и обновления материалов с антитеррористическим контентом, ориентирующих на категорическое неприятие идеологических основ экстремизма и терроризма, развенчание и дискредитацию установок их идеологов, а также для формулирования </w:t>
      </w:r>
      <w:proofErr w:type="spellStart"/>
      <w:r w:rsidRPr="00786C14">
        <w:rPr>
          <w:rFonts w:ascii="Times New Roman" w:eastAsia="Times New Roman" w:hAnsi="Times New Roman" w:cs="Times New Roman"/>
          <w:sz w:val="28"/>
          <w:szCs w:val="28"/>
          <w:lang w:eastAsia="ru-RU"/>
        </w:rPr>
        <w:t>контрпропагандистских</w:t>
      </w:r>
      <w:proofErr w:type="spellEnd"/>
      <w:r w:rsidRPr="00786C14">
        <w:rPr>
          <w:rFonts w:ascii="Times New Roman" w:eastAsia="Times New Roman" w:hAnsi="Times New Roman" w:cs="Times New Roman"/>
          <w:sz w:val="28"/>
          <w:szCs w:val="28"/>
          <w:lang w:eastAsia="ru-RU"/>
        </w:rPr>
        <w:t xml:space="preserve"> аргументов, агитационных призывов и лозунгов, подбора методики и приемов ведения диалога и полемики следует активно задействовать возможности созданных при АТК экспертно-консультативных советов и постоянно действующих рабочих групп по информационному противодействию идеологии терроризма.</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 xml:space="preserve">Видится оптимальным такой механизм взаимодействия, в рамках которого экспертно-консультативный совет организует работу по сбору, обобщению и анализу результатов мониторинга СМИ, </w:t>
      </w:r>
      <w:proofErr w:type="spellStart"/>
      <w:r w:rsidRPr="00786C14">
        <w:rPr>
          <w:rFonts w:ascii="Times New Roman" w:eastAsia="Times New Roman" w:hAnsi="Times New Roman" w:cs="Times New Roman"/>
          <w:sz w:val="28"/>
          <w:szCs w:val="28"/>
          <w:lang w:eastAsia="ru-RU"/>
        </w:rPr>
        <w:t>блогосферы</w:t>
      </w:r>
      <w:proofErr w:type="spellEnd"/>
      <w:r w:rsidRPr="00786C14">
        <w:rPr>
          <w:rFonts w:ascii="Times New Roman" w:eastAsia="Times New Roman" w:hAnsi="Times New Roman" w:cs="Times New Roman"/>
          <w:sz w:val="28"/>
          <w:szCs w:val="28"/>
          <w:lang w:eastAsia="ru-RU"/>
        </w:rPr>
        <w:t xml:space="preserve">, форумов социальных сетей для выявления наиболее острых и актуальных проблем, дискуссионных тем, оказывающих влияние на общественное мнение, провоцирующих их протестные настроения, конфликтные ситуации на </w:t>
      </w:r>
      <w:proofErr w:type="spellStart"/>
      <w:r w:rsidRPr="00786C14">
        <w:rPr>
          <w:rFonts w:ascii="Times New Roman" w:eastAsia="Times New Roman" w:hAnsi="Times New Roman" w:cs="Times New Roman"/>
          <w:sz w:val="28"/>
          <w:szCs w:val="28"/>
          <w:lang w:eastAsia="ru-RU"/>
        </w:rPr>
        <w:t>этноконфессиональной</w:t>
      </w:r>
      <w:proofErr w:type="spellEnd"/>
      <w:r w:rsidRPr="00786C14">
        <w:rPr>
          <w:rFonts w:ascii="Times New Roman" w:eastAsia="Times New Roman" w:hAnsi="Times New Roman" w:cs="Times New Roman"/>
          <w:sz w:val="28"/>
          <w:szCs w:val="28"/>
          <w:lang w:eastAsia="ru-RU"/>
        </w:rPr>
        <w:t xml:space="preserve"> и иной основе. Затем с помощью специалистов - политологов, социологов, психологов, историков, религиоведов - формируется агитационно-пропагандистский продукт, который с помощью PR и IT специалистов размещается на информационных ресурсах и используется в общении с интернет-аудиторией.</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lastRenderedPageBreak/>
        <w:t xml:space="preserve">В этой работе необходимо в полной мере использовать возможности патриотически настроенных и популярных в сети Интернет </w:t>
      </w:r>
      <w:proofErr w:type="spellStart"/>
      <w:r w:rsidRPr="00786C14">
        <w:rPr>
          <w:rFonts w:ascii="Times New Roman" w:eastAsia="Times New Roman" w:hAnsi="Times New Roman" w:cs="Times New Roman"/>
          <w:sz w:val="28"/>
          <w:szCs w:val="28"/>
          <w:lang w:eastAsia="ru-RU"/>
        </w:rPr>
        <w:t>блогеров</w:t>
      </w:r>
      <w:proofErr w:type="spellEnd"/>
      <w:r w:rsidRPr="00786C14">
        <w:rPr>
          <w:rFonts w:ascii="Times New Roman" w:eastAsia="Times New Roman" w:hAnsi="Times New Roman" w:cs="Times New Roman"/>
          <w:sz w:val="28"/>
          <w:szCs w:val="28"/>
          <w:lang w:eastAsia="ru-RU"/>
        </w:rPr>
        <w:t>, готовых к диалогу и взаимодействию в противоборстве с террором. Не следует игнорировать и тех, кто готов к сотрудничеству в формате «непрямого диалога».</w:t>
      </w:r>
    </w:p>
    <w:p w:rsidR="00786C14" w:rsidRPr="00786C14" w:rsidRDefault="00786C14" w:rsidP="00786C14">
      <w:pPr>
        <w:spacing w:after="0" w:line="240" w:lineRule="auto"/>
        <w:ind w:firstLine="300"/>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 xml:space="preserve">Успех </w:t>
      </w:r>
      <w:proofErr w:type="spellStart"/>
      <w:r w:rsidRPr="00786C14">
        <w:rPr>
          <w:rFonts w:ascii="Times New Roman" w:eastAsia="Times New Roman" w:hAnsi="Times New Roman" w:cs="Times New Roman"/>
          <w:sz w:val="28"/>
          <w:szCs w:val="28"/>
          <w:lang w:eastAsia="ru-RU"/>
        </w:rPr>
        <w:t>контрпропагандистской</w:t>
      </w:r>
      <w:proofErr w:type="spellEnd"/>
      <w:r w:rsidRPr="00786C14">
        <w:rPr>
          <w:rFonts w:ascii="Times New Roman" w:eastAsia="Times New Roman" w:hAnsi="Times New Roman" w:cs="Times New Roman"/>
          <w:sz w:val="28"/>
          <w:szCs w:val="28"/>
          <w:lang w:eastAsia="ru-RU"/>
        </w:rPr>
        <w:t xml:space="preserve"> работы в сети Интернет в значительной мере зависит от того, насколько она ведется регулярно, наступательно и профессионально. Это направление противодействия идеологии экстремизма и терроризма имеет особое значение для профилактики указанных крайне опасных социальных явлений в молодежной среде.</w:t>
      </w:r>
    </w:p>
    <w:p w:rsidR="00786C14" w:rsidRPr="00786C14" w:rsidRDefault="00786C14" w:rsidP="00786C14">
      <w:pPr>
        <w:spacing w:after="0" w:line="240" w:lineRule="auto"/>
        <w:jc w:val="both"/>
        <w:rPr>
          <w:rFonts w:ascii="Times New Roman" w:eastAsia="Times New Roman" w:hAnsi="Times New Roman" w:cs="Times New Roman"/>
          <w:sz w:val="28"/>
          <w:szCs w:val="28"/>
          <w:lang w:eastAsia="ru-RU"/>
        </w:rPr>
      </w:pPr>
      <w:r w:rsidRPr="00786C14">
        <w:rPr>
          <w:rFonts w:ascii="Times New Roman" w:eastAsia="Times New Roman" w:hAnsi="Times New Roman" w:cs="Times New Roman"/>
          <w:sz w:val="28"/>
          <w:szCs w:val="28"/>
          <w:lang w:eastAsia="ru-RU"/>
        </w:rPr>
        <w:t> </w:t>
      </w:r>
    </w:p>
    <w:p w:rsidR="00786C14" w:rsidRPr="00786C14" w:rsidRDefault="00786C14" w:rsidP="00786C14">
      <w:pPr>
        <w:spacing w:after="0" w:line="240" w:lineRule="auto"/>
        <w:jc w:val="right"/>
        <w:rPr>
          <w:rFonts w:ascii="Times New Roman" w:eastAsia="Times New Roman" w:hAnsi="Times New Roman" w:cs="Times New Roman"/>
          <w:sz w:val="28"/>
          <w:szCs w:val="28"/>
          <w:lang w:eastAsia="ru-RU"/>
        </w:rPr>
      </w:pPr>
      <w:r w:rsidRPr="00786C14">
        <w:rPr>
          <w:rFonts w:ascii="Times New Roman" w:eastAsia="Times New Roman" w:hAnsi="Times New Roman" w:cs="Times New Roman"/>
          <w:i/>
          <w:iCs/>
          <w:sz w:val="28"/>
          <w:szCs w:val="28"/>
          <w:lang w:eastAsia="ru-RU"/>
        </w:rPr>
        <w:t>Антитеррористическая комиссия</w:t>
      </w:r>
      <w:r w:rsidRPr="00786C14">
        <w:rPr>
          <w:rFonts w:ascii="Times New Roman" w:eastAsia="Times New Roman" w:hAnsi="Times New Roman" w:cs="Times New Roman"/>
          <w:i/>
          <w:iCs/>
          <w:sz w:val="28"/>
          <w:szCs w:val="28"/>
          <w:lang w:eastAsia="ru-RU"/>
        </w:rPr>
        <w:br/>
        <w:t xml:space="preserve">Мурманской </w:t>
      </w:r>
      <w:proofErr w:type="spellStart"/>
      <w:r w:rsidRPr="00786C14">
        <w:rPr>
          <w:rFonts w:ascii="Times New Roman" w:eastAsia="Times New Roman" w:hAnsi="Times New Roman" w:cs="Times New Roman"/>
          <w:i/>
          <w:iCs/>
          <w:sz w:val="28"/>
          <w:szCs w:val="28"/>
          <w:lang w:eastAsia="ru-RU"/>
        </w:rPr>
        <w:t>област</w:t>
      </w:r>
      <w:proofErr w:type="spellEnd"/>
    </w:p>
    <w:p w:rsidR="00473EAB" w:rsidRDefault="00473EAB" w:rsidP="00786C14">
      <w:pPr>
        <w:jc w:val="both"/>
      </w:pPr>
    </w:p>
    <w:sectPr w:rsidR="00473EAB" w:rsidSect="00786C1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14"/>
    <w:rsid w:val="00473EAB"/>
    <w:rsid w:val="00786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C018A-9F5A-42CA-AD08-CC1288CB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86C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6C1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86C14"/>
    <w:rPr>
      <w:color w:val="0000FF"/>
      <w:u w:val="single"/>
    </w:rPr>
  </w:style>
  <w:style w:type="character" w:styleId="a4">
    <w:name w:val="Emphasis"/>
    <w:basedOn w:val="a0"/>
    <w:uiPriority w:val="20"/>
    <w:qFormat/>
    <w:rsid w:val="00786C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4051">
      <w:bodyDiv w:val="1"/>
      <w:marLeft w:val="0"/>
      <w:marRight w:val="0"/>
      <w:marTop w:val="0"/>
      <w:marBottom w:val="0"/>
      <w:divBdr>
        <w:top w:val="none" w:sz="0" w:space="0" w:color="auto"/>
        <w:left w:val="none" w:sz="0" w:space="0" w:color="auto"/>
        <w:bottom w:val="none" w:sz="0" w:space="0" w:color="auto"/>
        <w:right w:val="none" w:sz="0" w:space="0" w:color="auto"/>
      </w:divBdr>
      <w:divsChild>
        <w:div w:id="250506277">
          <w:marLeft w:val="0"/>
          <w:marRight w:val="0"/>
          <w:marTop w:val="0"/>
          <w:marBottom w:val="0"/>
          <w:divBdr>
            <w:top w:val="none" w:sz="0" w:space="0" w:color="auto"/>
            <w:left w:val="none" w:sz="0" w:space="0" w:color="auto"/>
            <w:bottom w:val="none" w:sz="0" w:space="0" w:color="auto"/>
            <w:right w:val="none" w:sz="0" w:space="0" w:color="auto"/>
          </w:divBdr>
        </w:div>
        <w:div w:id="475535862">
          <w:marLeft w:val="0"/>
          <w:marRight w:val="0"/>
          <w:marTop w:val="0"/>
          <w:marBottom w:val="0"/>
          <w:divBdr>
            <w:top w:val="none" w:sz="0" w:space="0" w:color="auto"/>
            <w:left w:val="none" w:sz="0" w:space="0" w:color="auto"/>
            <w:bottom w:val="none" w:sz="0" w:space="0" w:color="auto"/>
            <w:right w:val="none" w:sz="0" w:space="0" w:color="auto"/>
          </w:divBdr>
          <w:divsChild>
            <w:div w:id="2053461924">
              <w:marLeft w:val="0"/>
              <w:marRight w:val="0"/>
              <w:marTop w:val="0"/>
              <w:marBottom w:val="0"/>
              <w:divBdr>
                <w:top w:val="none" w:sz="0" w:space="0" w:color="auto"/>
                <w:left w:val="none" w:sz="0" w:space="0" w:color="auto"/>
                <w:bottom w:val="none" w:sz="0" w:space="0" w:color="auto"/>
                <w:right w:val="none" w:sz="0" w:space="0" w:color="auto"/>
              </w:divBdr>
            </w:div>
            <w:div w:id="1082794058">
              <w:marLeft w:val="0"/>
              <w:marRight w:val="0"/>
              <w:marTop w:val="0"/>
              <w:marBottom w:val="0"/>
              <w:divBdr>
                <w:top w:val="none" w:sz="0" w:space="0" w:color="auto"/>
                <w:left w:val="none" w:sz="0" w:space="0" w:color="auto"/>
                <w:bottom w:val="none" w:sz="0" w:space="0" w:color="auto"/>
                <w:right w:val="none" w:sz="0" w:space="0" w:color="auto"/>
              </w:divBdr>
            </w:div>
            <w:div w:id="1190801053">
              <w:marLeft w:val="0"/>
              <w:marRight w:val="0"/>
              <w:marTop w:val="0"/>
              <w:marBottom w:val="0"/>
              <w:divBdr>
                <w:top w:val="none" w:sz="0" w:space="0" w:color="auto"/>
                <w:left w:val="none" w:sz="0" w:space="0" w:color="auto"/>
                <w:bottom w:val="none" w:sz="0" w:space="0" w:color="auto"/>
                <w:right w:val="none" w:sz="0" w:space="0" w:color="auto"/>
              </w:divBdr>
            </w:div>
            <w:div w:id="1108895245">
              <w:marLeft w:val="0"/>
              <w:marRight w:val="0"/>
              <w:marTop w:val="0"/>
              <w:marBottom w:val="0"/>
              <w:divBdr>
                <w:top w:val="none" w:sz="0" w:space="0" w:color="auto"/>
                <w:left w:val="none" w:sz="0" w:space="0" w:color="auto"/>
                <w:bottom w:val="none" w:sz="0" w:space="0" w:color="auto"/>
                <w:right w:val="none" w:sz="0" w:space="0" w:color="auto"/>
              </w:divBdr>
            </w:div>
            <w:div w:id="906306973">
              <w:marLeft w:val="0"/>
              <w:marRight w:val="0"/>
              <w:marTop w:val="0"/>
              <w:marBottom w:val="0"/>
              <w:divBdr>
                <w:top w:val="none" w:sz="0" w:space="0" w:color="auto"/>
                <w:left w:val="none" w:sz="0" w:space="0" w:color="auto"/>
                <w:bottom w:val="none" w:sz="0" w:space="0" w:color="auto"/>
                <w:right w:val="none" w:sz="0" w:space="0" w:color="auto"/>
              </w:divBdr>
            </w:div>
            <w:div w:id="86733879">
              <w:marLeft w:val="0"/>
              <w:marRight w:val="0"/>
              <w:marTop w:val="0"/>
              <w:marBottom w:val="0"/>
              <w:divBdr>
                <w:top w:val="none" w:sz="0" w:space="0" w:color="auto"/>
                <w:left w:val="none" w:sz="0" w:space="0" w:color="auto"/>
                <w:bottom w:val="none" w:sz="0" w:space="0" w:color="auto"/>
                <w:right w:val="none" w:sz="0" w:space="0" w:color="auto"/>
              </w:divBdr>
            </w:div>
            <w:div w:id="2142646327">
              <w:marLeft w:val="0"/>
              <w:marRight w:val="0"/>
              <w:marTop w:val="0"/>
              <w:marBottom w:val="0"/>
              <w:divBdr>
                <w:top w:val="none" w:sz="0" w:space="0" w:color="auto"/>
                <w:left w:val="none" w:sz="0" w:space="0" w:color="auto"/>
                <w:bottom w:val="none" w:sz="0" w:space="0" w:color="auto"/>
                <w:right w:val="none" w:sz="0" w:space="0" w:color="auto"/>
              </w:divBdr>
            </w:div>
            <w:div w:id="1288703378">
              <w:marLeft w:val="0"/>
              <w:marRight w:val="0"/>
              <w:marTop w:val="0"/>
              <w:marBottom w:val="0"/>
              <w:divBdr>
                <w:top w:val="none" w:sz="0" w:space="0" w:color="auto"/>
                <w:left w:val="none" w:sz="0" w:space="0" w:color="auto"/>
                <w:bottom w:val="none" w:sz="0" w:space="0" w:color="auto"/>
                <w:right w:val="none" w:sz="0" w:space="0" w:color="auto"/>
              </w:divBdr>
            </w:div>
            <w:div w:id="515314405">
              <w:marLeft w:val="0"/>
              <w:marRight w:val="0"/>
              <w:marTop w:val="0"/>
              <w:marBottom w:val="0"/>
              <w:divBdr>
                <w:top w:val="none" w:sz="0" w:space="0" w:color="auto"/>
                <w:left w:val="none" w:sz="0" w:space="0" w:color="auto"/>
                <w:bottom w:val="none" w:sz="0" w:space="0" w:color="auto"/>
                <w:right w:val="none" w:sz="0" w:space="0" w:color="auto"/>
              </w:divBdr>
            </w:div>
            <w:div w:id="1779786959">
              <w:marLeft w:val="0"/>
              <w:marRight w:val="0"/>
              <w:marTop w:val="0"/>
              <w:marBottom w:val="0"/>
              <w:divBdr>
                <w:top w:val="none" w:sz="0" w:space="0" w:color="auto"/>
                <w:left w:val="none" w:sz="0" w:space="0" w:color="auto"/>
                <w:bottom w:val="none" w:sz="0" w:space="0" w:color="auto"/>
                <w:right w:val="none" w:sz="0" w:space="0" w:color="auto"/>
              </w:divBdr>
            </w:div>
            <w:div w:id="2015179672">
              <w:marLeft w:val="0"/>
              <w:marRight w:val="0"/>
              <w:marTop w:val="0"/>
              <w:marBottom w:val="0"/>
              <w:divBdr>
                <w:top w:val="none" w:sz="0" w:space="0" w:color="auto"/>
                <w:left w:val="none" w:sz="0" w:space="0" w:color="auto"/>
                <w:bottom w:val="none" w:sz="0" w:space="0" w:color="auto"/>
                <w:right w:val="none" w:sz="0" w:space="0" w:color="auto"/>
              </w:divBdr>
            </w:div>
            <w:div w:id="1478763233">
              <w:marLeft w:val="0"/>
              <w:marRight w:val="0"/>
              <w:marTop w:val="0"/>
              <w:marBottom w:val="0"/>
              <w:divBdr>
                <w:top w:val="none" w:sz="0" w:space="0" w:color="auto"/>
                <w:left w:val="none" w:sz="0" w:space="0" w:color="auto"/>
                <w:bottom w:val="none" w:sz="0" w:space="0" w:color="auto"/>
                <w:right w:val="none" w:sz="0" w:space="0" w:color="auto"/>
              </w:divBdr>
            </w:div>
            <w:div w:id="544801623">
              <w:marLeft w:val="0"/>
              <w:marRight w:val="0"/>
              <w:marTop w:val="0"/>
              <w:marBottom w:val="0"/>
              <w:divBdr>
                <w:top w:val="none" w:sz="0" w:space="0" w:color="auto"/>
                <w:left w:val="none" w:sz="0" w:space="0" w:color="auto"/>
                <w:bottom w:val="none" w:sz="0" w:space="0" w:color="auto"/>
                <w:right w:val="none" w:sz="0" w:space="0" w:color="auto"/>
              </w:divBdr>
            </w:div>
            <w:div w:id="487017073">
              <w:marLeft w:val="0"/>
              <w:marRight w:val="0"/>
              <w:marTop w:val="0"/>
              <w:marBottom w:val="0"/>
              <w:divBdr>
                <w:top w:val="none" w:sz="0" w:space="0" w:color="auto"/>
                <w:left w:val="none" w:sz="0" w:space="0" w:color="auto"/>
                <w:bottom w:val="none" w:sz="0" w:space="0" w:color="auto"/>
                <w:right w:val="none" w:sz="0" w:space="0" w:color="auto"/>
              </w:divBdr>
            </w:div>
            <w:div w:id="1800222797">
              <w:marLeft w:val="0"/>
              <w:marRight w:val="0"/>
              <w:marTop w:val="0"/>
              <w:marBottom w:val="0"/>
              <w:divBdr>
                <w:top w:val="none" w:sz="0" w:space="0" w:color="auto"/>
                <w:left w:val="none" w:sz="0" w:space="0" w:color="auto"/>
                <w:bottom w:val="none" w:sz="0" w:space="0" w:color="auto"/>
                <w:right w:val="none" w:sz="0" w:space="0" w:color="auto"/>
              </w:divBdr>
            </w:div>
            <w:div w:id="1994482039">
              <w:marLeft w:val="0"/>
              <w:marRight w:val="0"/>
              <w:marTop w:val="0"/>
              <w:marBottom w:val="0"/>
              <w:divBdr>
                <w:top w:val="none" w:sz="0" w:space="0" w:color="auto"/>
                <w:left w:val="none" w:sz="0" w:space="0" w:color="auto"/>
                <w:bottom w:val="none" w:sz="0" w:space="0" w:color="auto"/>
                <w:right w:val="none" w:sz="0" w:space="0" w:color="auto"/>
              </w:divBdr>
            </w:div>
            <w:div w:id="703991234">
              <w:marLeft w:val="0"/>
              <w:marRight w:val="0"/>
              <w:marTop w:val="0"/>
              <w:marBottom w:val="0"/>
              <w:divBdr>
                <w:top w:val="none" w:sz="0" w:space="0" w:color="auto"/>
                <w:left w:val="none" w:sz="0" w:space="0" w:color="auto"/>
                <w:bottom w:val="none" w:sz="0" w:space="0" w:color="auto"/>
                <w:right w:val="none" w:sz="0" w:space="0" w:color="auto"/>
              </w:divBdr>
            </w:div>
            <w:div w:id="1420248659">
              <w:marLeft w:val="0"/>
              <w:marRight w:val="0"/>
              <w:marTop w:val="0"/>
              <w:marBottom w:val="0"/>
              <w:divBdr>
                <w:top w:val="none" w:sz="0" w:space="0" w:color="auto"/>
                <w:left w:val="none" w:sz="0" w:space="0" w:color="auto"/>
                <w:bottom w:val="none" w:sz="0" w:space="0" w:color="auto"/>
                <w:right w:val="none" w:sz="0" w:space="0" w:color="auto"/>
              </w:divBdr>
            </w:div>
            <w:div w:id="2065903568">
              <w:marLeft w:val="0"/>
              <w:marRight w:val="0"/>
              <w:marTop w:val="0"/>
              <w:marBottom w:val="0"/>
              <w:divBdr>
                <w:top w:val="none" w:sz="0" w:space="0" w:color="auto"/>
                <w:left w:val="none" w:sz="0" w:space="0" w:color="auto"/>
                <w:bottom w:val="none" w:sz="0" w:space="0" w:color="auto"/>
                <w:right w:val="none" w:sz="0" w:space="0" w:color="auto"/>
              </w:divBdr>
            </w:div>
            <w:div w:id="1496022241">
              <w:marLeft w:val="0"/>
              <w:marRight w:val="0"/>
              <w:marTop w:val="0"/>
              <w:marBottom w:val="0"/>
              <w:divBdr>
                <w:top w:val="none" w:sz="0" w:space="0" w:color="auto"/>
                <w:left w:val="none" w:sz="0" w:space="0" w:color="auto"/>
                <w:bottom w:val="none" w:sz="0" w:space="0" w:color="auto"/>
                <w:right w:val="none" w:sz="0" w:space="0" w:color="auto"/>
              </w:divBdr>
            </w:div>
            <w:div w:id="1688215441">
              <w:marLeft w:val="0"/>
              <w:marRight w:val="0"/>
              <w:marTop w:val="0"/>
              <w:marBottom w:val="0"/>
              <w:divBdr>
                <w:top w:val="none" w:sz="0" w:space="0" w:color="auto"/>
                <w:left w:val="none" w:sz="0" w:space="0" w:color="auto"/>
                <w:bottom w:val="none" w:sz="0" w:space="0" w:color="auto"/>
                <w:right w:val="none" w:sz="0" w:space="0" w:color="auto"/>
              </w:divBdr>
            </w:div>
            <w:div w:id="2098358863">
              <w:marLeft w:val="0"/>
              <w:marRight w:val="0"/>
              <w:marTop w:val="0"/>
              <w:marBottom w:val="0"/>
              <w:divBdr>
                <w:top w:val="none" w:sz="0" w:space="0" w:color="auto"/>
                <w:left w:val="none" w:sz="0" w:space="0" w:color="auto"/>
                <w:bottom w:val="none" w:sz="0" w:space="0" w:color="auto"/>
                <w:right w:val="none" w:sz="0" w:space="0" w:color="auto"/>
              </w:divBdr>
            </w:div>
            <w:div w:id="2075657778">
              <w:marLeft w:val="0"/>
              <w:marRight w:val="0"/>
              <w:marTop w:val="0"/>
              <w:marBottom w:val="0"/>
              <w:divBdr>
                <w:top w:val="none" w:sz="0" w:space="0" w:color="auto"/>
                <w:left w:val="none" w:sz="0" w:space="0" w:color="auto"/>
                <w:bottom w:val="none" w:sz="0" w:space="0" w:color="auto"/>
                <w:right w:val="none" w:sz="0" w:space="0" w:color="auto"/>
              </w:divBdr>
            </w:div>
            <w:div w:id="695546842">
              <w:marLeft w:val="0"/>
              <w:marRight w:val="0"/>
              <w:marTop w:val="0"/>
              <w:marBottom w:val="0"/>
              <w:divBdr>
                <w:top w:val="none" w:sz="0" w:space="0" w:color="auto"/>
                <w:left w:val="none" w:sz="0" w:space="0" w:color="auto"/>
                <w:bottom w:val="none" w:sz="0" w:space="0" w:color="auto"/>
                <w:right w:val="none" w:sz="0" w:space="0" w:color="auto"/>
              </w:divBdr>
            </w:div>
            <w:div w:id="1487235944">
              <w:marLeft w:val="0"/>
              <w:marRight w:val="0"/>
              <w:marTop w:val="0"/>
              <w:marBottom w:val="0"/>
              <w:divBdr>
                <w:top w:val="none" w:sz="0" w:space="0" w:color="auto"/>
                <w:left w:val="none" w:sz="0" w:space="0" w:color="auto"/>
                <w:bottom w:val="none" w:sz="0" w:space="0" w:color="auto"/>
                <w:right w:val="none" w:sz="0" w:space="0" w:color="auto"/>
              </w:divBdr>
            </w:div>
            <w:div w:id="613245381">
              <w:marLeft w:val="0"/>
              <w:marRight w:val="0"/>
              <w:marTop w:val="0"/>
              <w:marBottom w:val="0"/>
              <w:divBdr>
                <w:top w:val="none" w:sz="0" w:space="0" w:color="auto"/>
                <w:left w:val="none" w:sz="0" w:space="0" w:color="auto"/>
                <w:bottom w:val="none" w:sz="0" w:space="0" w:color="auto"/>
                <w:right w:val="none" w:sz="0" w:space="0" w:color="auto"/>
              </w:divBdr>
            </w:div>
            <w:div w:id="19868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2248</Words>
  <Characters>12819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2019-10-29T05:28:00Z</dcterms:created>
  <dcterms:modified xsi:type="dcterms:W3CDTF">2019-10-29T05:30:00Z</dcterms:modified>
</cp:coreProperties>
</file>